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670484" w14:textId="45742055" w:rsidR="000F2906" w:rsidRPr="00886F96" w:rsidRDefault="008F265D" w:rsidP="00056C6C">
      <w:pPr>
        <w:spacing w:after="5000" w:line="360" w:lineRule="auto"/>
        <w:rPr>
          <w:rFonts w:ascii="Calibri" w:hAnsi="Calibri" w:cs="Calibri"/>
        </w:rPr>
      </w:pPr>
      <w:bookmarkStart w:id="0" w:name="_GoBack"/>
      <w:bookmarkEnd w:id="0"/>
      <w:r w:rsidRPr="002909B0">
        <w:rPr>
          <w:caps/>
          <w:noProof/>
          <w:lang w:eastAsia="de-CH"/>
        </w:rPr>
        <w:drawing>
          <wp:anchor distT="0" distB="0" distL="114300" distR="114300" simplePos="0" relativeHeight="251676672" behindDoc="0" locked="0" layoutInCell="1" allowOverlap="1" wp14:anchorId="046017AD" wp14:editId="0F3785F0">
            <wp:simplePos x="0" y="0"/>
            <wp:positionH relativeFrom="column">
              <wp:posOffset>4004945</wp:posOffset>
            </wp:positionH>
            <wp:positionV relativeFrom="paragraph">
              <wp:posOffset>106680</wp:posOffset>
            </wp:positionV>
            <wp:extent cx="1619885" cy="3166110"/>
            <wp:effectExtent l="0" t="0" r="0" b="0"/>
            <wp:wrapSquare wrapText="bothSides"/>
            <wp:docPr id="117" name="Grafik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3166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B2625" w:rsidRPr="002909B0">
        <w:rPr>
          <w:rFonts w:ascii="Calibri" w:hAnsi="Calibri" w:cs="Calibri"/>
          <w:caps/>
          <w:noProof/>
          <w:sz w:val="56"/>
          <w:szCs w:val="56"/>
          <w:lang w:eastAsia="de-CH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07441BF9" wp14:editId="511BA31F">
                <wp:simplePos x="0" y="0"/>
                <wp:positionH relativeFrom="column">
                  <wp:posOffset>4987601</wp:posOffset>
                </wp:positionH>
                <wp:positionV relativeFrom="paragraph">
                  <wp:posOffset>720773</wp:posOffset>
                </wp:positionV>
                <wp:extent cx="1685925" cy="390525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68592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F2AF6B" w14:textId="0AE19580" w:rsidR="000F7ABA" w:rsidRPr="003C08CD" w:rsidRDefault="000F7ABA" w:rsidP="000F7ABA">
                            <w:pPr>
                              <w:jc w:val="right"/>
                              <w:rPr>
                                <w:b/>
                                <w:color w:val="833C0B" w:themeColor="accent2" w:themeShade="80"/>
                              </w:rPr>
                            </w:pPr>
                            <w:r w:rsidRPr="003C08CD">
                              <w:rPr>
                                <w:b/>
                                <w:color w:val="833C0B" w:themeColor="accent2" w:themeShade="80"/>
                              </w:rPr>
                              <w:t>Ausgabe 6/202</w:t>
                            </w:r>
                            <w:r w:rsidR="004938A1">
                              <w:rPr>
                                <w:b/>
                                <w:color w:val="833C0B" w:themeColor="accent2" w:themeShade="8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7441BF9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392.7pt;margin-top:56.75pt;width:132.75pt;height:30.75pt;rotation:-90;z-index: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" filled="f" stroked="f" strokeweight=".5pt">
                <v:textbox>
                  <w:txbxContent>
                    <w:p w14:paraId="38F2AF6B" w14:textId="0AE19580" w:rsidR="000F7ABA" w:rsidRPr="003C08CD" w:rsidRDefault="000F7ABA" w:rsidP="000F7ABA">
                      <w:pPr>
                        <w:jc w:val="right"/>
                        <w:rPr>
                          <w:b/>
                          <w:color w:val="833C0B" w:themeColor="accent2" w:themeShade="80"/>
                        </w:rPr>
                      </w:pPr>
                      <w:r w:rsidRPr="003C08CD">
                        <w:rPr>
                          <w:b/>
                          <w:color w:val="833C0B" w:themeColor="accent2" w:themeShade="80"/>
                        </w:rPr>
                        <w:t>Ausgabe 6/202</w:t>
                      </w:r>
                      <w:r w:rsidR="004938A1">
                        <w:rPr>
                          <w:b/>
                          <w:color w:val="833C0B" w:themeColor="accent2" w:themeShade="8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2A54CD" w:rsidRPr="002909B0">
        <w:rPr>
          <w:rFonts w:ascii="Calibri" w:hAnsi="Calibri" w:cs="Calibri"/>
          <w:b/>
          <w:caps/>
          <w:color w:val="833C0B" w:themeColor="accent2" w:themeShade="80"/>
          <w:sz w:val="56"/>
          <w:szCs w:val="56"/>
        </w:rPr>
        <w:t>EINBLICK UND AUSBLICK</w:t>
      </w:r>
      <w:r w:rsidR="002A54CD" w:rsidRPr="003C08CD">
        <w:rPr>
          <w:rFonts w:ascii="Calibri" w:hAnsi="Calibri" w:cs="Calibri"/>
          <w:b/>
          <w:color w:val="833C0B" w:themeColor="accent2" w:themeShade="80"/>
          <w:sz w:val="56"/>
          <w:szCs w:val="56"/>
        </w:rPr>
        <w:br/>
      </w:r>
      <w:r w:rsidR="002A54CD" w:rsidRPr="003C08CD">
        <w:rPr>
          <w:rFonts w:ascii="Calibri" w:hAnsi="Calibri" w:cs="Calibri"/>
          <w:b/>
          <w:color w:val="833C0B" w:themeColor="accent2" w:themeShade="80"/>
          <w:sz w:val="28"/>
          <w:szCs w:val="28"/>
        </w:rPr>
        <w:t>Die Hauszeitung des Alterszentrum</w:t>
      </w:r>
      <w:r w:rsidR="00590E92">
        <w:rPr>
          <w:rFonts w:ascii="Calibri" w:hAnsi="Calibri" w:cs="Calibri"/>
          <w:b/>
          <w:color w:val="833C0B" w:themeColor="accent2" w:themeShade="80"/>
          <w:sz w:val="28"/>
          <w:szCs w:val="28"/>
        </w:rPr>
        <w:t>s</w:t>
      </w:r>
      <w:r w:rsidR="002A54CD" w:rsidRPr="003C08CD">
        <w:rPr>
          <w:rFonts w:ascii="Calibri" w:hAnsi="Calibri" w:cs="Calibri"/>
          <w:b/>
          <w:color w:val="833C0B" w:themeColor="accent2" w:themeShade="80"/>
          <w:sz w:val="28"/>
          <w:szCs w:val="28"/>
        </w:rPr>
        <w:t xml:space="preserve"> </w:t>
      </w:r>
      <w:proofErr w:type="spellStart"/>
      <w:r w:rsidR="002A54CD" w:rsidRPr="003C08CD">
        <w:rPr>
          <w:rFonts w:ascii="Calibri" w:hAnsi="Calibri" w:cs="Calibri"/>
          <w:b/>
          <w:color w:val="833C0B" w:themeColor="accent2" w:themeShade="80"/>
          <w:sz w:val="28"/>
          <w:szCs w:val="28"/>
        </w:rPr>
        <w:t>Domus</w:t>
      </w:r>
      <w:proofErr w:type="spellEnd"/>
      <w:r w:rsidR="002A54CD" w:rsidRPr="003C08CD">
        <w:rPr>
          <w:rFonts w:ascii="Calibri" w:hAnsi="Calibri" w:cs="Calibri"/>
          <w:b/>
          <w:color w:val="833C0B" w:themeColor="accent2" w:themeShade="80"/>
          <w:sz w:val="28"/>
          <w:szCs w:val="28"/>
        </w:rPr>
        <w:t xml:space="preserve"> Plus</w:t>
      </w:r>
    </w:p>
    <w:p w14:paraId="382575CD" w14:textId="365A891B" w:rsidR="00BB5944" w:rsidRPr="00450463" w:rsidRDefault="00426085" w:rsidP="00886F96">
      <w:pPr>
        <w:spacing w:before="1200" w:after="0" w:line="240" w:lineRule="auto"/>
        <w:rPr>
          <w:rFonts w:ascii="Calibri" w:hAnsi="Calibri" w:cs="Calibri"/>
          <w:b/>
          <w:color w:val="833C0B" w:themeColor="accent2" w:themeShade="80"/>
          <w:sz w:val="44"/>
          <w:szCs w:val="44"/>
        </w:rPr>
      </w:pPr>
      <w:proofErr w:type="spellStart"/>
      <w:r w:rsidRPr="00450463">
        <w:rPr>
          <w:rFonts w:ascii="Calibri" w:hAnsi="Calibri" w:cs="Calibri"/>
          <w:b/>
          <w:color w:val="833C0B" w:themeColor="accent2" w:themeShade="80"/>
          <w:sz w:val="44"/>
          <w:szCs w:val="44"/>
        </w:rPr>
        <w:t>Domus</w:t>
      </w:r>
      <w:proofErr w:type="spellEnd"/>
      <w:r w:rsidRPr="00450463">
        <w:rPr>
          <w:rFonts w:ascii="Calibri" w:hAnsi="Calibri" w:cs="Calibri"/>
          <w:b/>
          <w:color w:val="833C0B" w:themeColor="accent2" w:themeShade="80"/>
          <w:sz w:val="44"/>
          <w:szCs w:val="44"/>
        </w:rPr>
        <w:t xml:space="preserve"> Plus</w:t>
      </w:r>
      <w:r w:rsidR="00CD1B54" w:rsidRPr="00450463">
        <w:rPr>
          <w:rFonts w:ascii="Calibri" w:hAnsi="Calibri" w:cs="Calibri"/>
          <w:b/>
          <w:color w:val="833C0B" w:themeColor="accent2" w:themeShade="80"/>
          <w:sz w:val="44"/>
          <w:szCs w:val="44"/>
        </w:rPr>
        <w:t xml:space="preserve"> </w:t>
      </w:r>
      <w:r w:rsidR="00BB5944" w:rsidRPr="00450463">
        <w:rPr>
          <w:rFonts w:ascii="Calibri" w:hAnsi="Calibri" w:cs="Calibri"/>
          <w:b/>
          <w:color w:val="833C0B" w:themeColor="accent2" w:themeShade="80"/>
          <w:sz w:val="44"/>
          <w:szCs w:val="44"/>
        </w:rPr>
        <w:t>informiert</w:t>
      </w:r>
    </w:p>
    <w:p w14:paraId="786E60B9" w14:textId="4AF2BCF6" w:rsidR="002D3EA2" w:rsidRPr="00A06CF7" w:rsidRDefault="00F67A5A" w:rsidP="00A06CF7">
      <w:pPr>
        <w:spacing w:before="1000" w:after="0"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  <w:r w:rsidR="00A06CF7">
        <w:rPr>
          <w:noProof/>
          <w:lang w:eastAsia="de-CH"/>
        </w:rPr>
        <w:lastRenderedPageBreak/>
        <w:drawing>
          <wp:anchor distT="0" distB="0" distL="114300" distR="114300" simplePos="0" relativeHeight="251678720" behindDoc="1" locked="0" layoutInCell="1" allowOverlap="1" wp14:anchorId="1CA1D943" wp14:editId="7A88A557">
            <wp:simplePos x="0" y="0"/>
            <wp:positionH relativeFrom="margin">
              <wp:posOffset>140486</wp:posOffset>
            </wp:positionH>
            <wp:positionV relativeFrom="paragraph">
              <wp:posOffset>43284</wp:posOffset>
            </wp:positionV>
            <wp:extent cx="1404000" cy="1548000"/>
            <wp:effectExtent l="0" t="0" r="5715" b="0"/>
            <wp:wrapSquare wrapText="bothSides"/>
            <wp:docPr id="2" name="Grafi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04000" cy="154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3EA2" w:rsidRPr="0062524B">
        <w:rPr>
          <w:rFonts w:eastAsia="Times New Roman" w:cstheme="minorHAnsi"/>
          <w:sz w:val="24"/>
          <w:szCs w:val="24"/>
          <w:lang w:eastAsia="de-DE"/>
        </w:rPr>
        <w:t>Liebe Leserin, lieber Leser</w:t>
      </w:r>
    </w:p>
    <w:p w14:paraId="3D819DFB" w14:textId="77BBB7FE" w:rsidR="002D3EA2" w:rsidRPr="006F2E9F" w:rsidRDefault="005B7BC4" w:rsidP="004C3160">
      <w:pPr>
        <w:pStyle w:val="berschrift3"/>
      </w:pPr>
      <w:bookmarkStart w:id="1" w:name="_Toc10790018"/>
      <w:bookmarkStart w:id="2" w:name="_Toc27473324"/>
      <w:r>
        <w:t>Eintritt</w:t>
      </w:r>
      <w:r w:rsidR="002D3EA2" w:rsidRPr="006F2E9F">
        <w:t xml:space="preserve"> im </w:t>
      </w:r>
      <w:proofErr w:type="spellStart"/>
      <w:r w:rsidR="002D3EA2" w:rsidRPr="006F2E9F">
        <w:t>Domus</w:t>
      </w:r>
      <w:proofErr w:type="spellEnd"/>
      <w:r w:rsidR="002D3EA2" w:rsidRPr="006F2E9F">
        <w:t xml:space="preserve"> Plus</w:t>
      </w:r>
      <w:bookmarkEnd w:id="1"/>
      <w:bookmarkEnd w:id="2"/>
    </w:p>
    <w:p w14:paraId="30967AEE" w14:textId="0A34B3DA" w:rsidR="0077211F" w:rsidRDefault="0077211F" w:rsidP="00F235E7">
      <w:pPr>
        <w:autoSpaceDE w:val="0"/>
        <w:autoSpaceDN w:val="0"/>
        <w:adjustRightInd w:val="0"/>
        <w:spacing w:after="1200" w:line="360" w:lineRule="auto"/>
        <w:rPr>
          <w:rFonts w:cstheme="minorHAnsi"/>
        </w:rPr>
      </w:pPr>
    </w:p>
    <w:p w14:paraId="17F6C0A6" w14:textId="77777777" w:rsidR="0077211F" w:rsidRDefault="0077211F" w:rsidP="002D3EA2">
      <w:pPr>
        <w:autoSpaceDE w:val="0"/>
        <w:autoSpaceDN w:val="0"/>
        <w:adjustRightInd w:val="0"/>
        <w:spacing w:after="0" w:line="360" w:lineRule="auto"/>
        <w:rPr>
          <w:rFonts w:cstheme="minorHAnsi"/>
        </w:rPr>
        <w:sectPr w:rsidR="0077211F" w:rsidSect="00C7463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567" w:right="2268" w:bottom="2268" w:left="567" w:header="709" w:footer="709" w:gutter="0"/>
          <w:cols w:space="708"/>
          <w:docGrid w:linePitch="360"/>
        </w:sectPr>
      </w:pPr>
    </w:p>
    <w:p w14:paraId="70495F04" w14:textId="5FAB423C" w:rsidR="002D3EA2" w:rsidRDefault="000F2906" w:rsidP="00EF6E66">
      <w:pPr>
        <w:autoSpaceDE w:val="0"/>
        <w:autoSpaceDN w:val="0"/>
        <w:adjustRightInd w:val="0"/>
        <w:spacing w:after="120" w:line="360" w:lineRule="auto"/>
        <w:jc w:val="both"/>
        <w:rPr>
          <w:rFonts w:cstheme="minorHAnsi"/>
        </w:rPr>
      </w:pPr>
      <w:r>
        <w:rPr>
          <w:rFonts w:cstheme="minorHAnsi"/>
        </w:rPr>
        <w:t>«</w:t>
      </w:r>
      <w:r w:rsidR="002D3EA2" w:rsidRPr="0062524B">
        <w:rPr>
          <w:rFonts w:cstheme="minorHAnsi"/>
        </w:rPr>
        <w:t xml:space="preserve">Wie kann ich mich für die Aufnahme im </w:t>
      </w:r>
      <w:proofErr w:type="spellStart"/>
      <w:r w:rsidR="002D3EA2" w:rsidRPr="0062524B">
        <w:rPr>
          <w:rFonts w:cstheme="minorHAnsi"/>
        </w:rPr>
        <w:t>Domus</w:t>
      </w:r>
      <w:proofErr w:type="spellEnd"/>
      <w:r w:rsidR="002D3EA2" w:rsidRPr="0062524B">
        <w:rPr>
          <w:rFonts w:cstheme="minorHAnsi"/>
        </w:rPr>
        <w:t xml:space="preserve"> Plus anmelden? Braucht es eine Voranmeldung</w:t>
      </w:r>
      <w:r w:rsidR="00B44515">
        <w:rPr>
          <w:rFonts w:cstheme="minorHAnsi"/>
        </w:rPr>
        <w:t>? W</w:t>
      </w:r>
      <w:r w:rsidR="002D3EA2" w:rsidRPr="0062524B">
        <w:rPr>
          <w:rFonts w:cstheme="minorHAnsi"/>
        </w:rPr>
        <w:t>enn ja, wird eine Warteliste geführt? Werde ich aufg</w:t>
      </w:r>
      <w:r w:rsidR="002517AD">
        <w:rPr>
          <w:rFonts w:cstheme="minorHAnsi"/>
        </w:rPr>
        <w:t>enomme</w:t>
      </w:r>
      <w:r w:rsidR="00B44515">
        <w:rPr>
          <w:rFonts w:cstheme="minorHAnsi"/>
        </w:rPr>
        <w:t>n,</w:t>
      </w:r>
      <w:r w:rsidR="002517AD">
        <w:rPr>
          <w:rFonts w:cstheme="minorHAnsi"/>
        </w:rPr>
        <w:t xml:space="preserve"> auch wenn ich nicht in der Region </w:t>
      </w:r>
      <w:proofErr w:type="gramStart"/>
      <w:r w:rsidR="002D3EA2" w:rsidRPr="0062524B">
        <w:rPr>
          <w:rFonts w:cstheme="minorHAnsi"/>
        </w:rPr>
        <w:t>wohne?</w:t>
      </w:r>
      <w:r>
        <w:rPr>
          <w:rFonts w:cstheme="minorHAnsi"/>
        </w:rPr>
        <w:t>»</w:t>
      </w:r>
      <w:proofErr w:type="gramEnd"/>
      <w:r w:rsidR="002D3EA2" w:rsidRPr="0062524B">
        <w:rPr>
          <w:rFonts w:cstheme="minorHAnsi"/>
        </w:rPr>
        <w:t xml:space="preserve"> Solche Fragen begegnen</w:t>
      </w:r>
      <w:r w:rsidR="00B44515">
        <w:rPr>
          <w:rFonts w:cstheme="minorHAnsi"/>
        </w:rPr>
        <w:t xml:space="preserve"> uns</w:t>
      </w:r>
      <w:r w:rsidR="002D3EA2" w:rsidRPr="0062524B">
        <w:rPr>
          <w:rFonts w:cstheme="minorHAnsi"/>
        </w:rPr>
        <w:t xml:space="preserve"> </w:t>
      </w:r>
      <w:r w:rsidR="00B44515" w:rsidRPr="0062524B">
        <w:rPr>
          <w:rFonts w:cstheme="minorHAnsi"/>
        </w:rPr>
        <w:t xml:space="preserve">oft im </w:t>
      </w:r>
      <w:r>
        <w:rPr>
          <w:rFonts w:cstheme="minorHAnsi"/>
        </w:rPr>
        <w:t>Alterszentrum</w:t>
      </w:r>
      <w:r w:rsidR="00867789">
        <w:rPr>
          <w:rFonts w:cstheme="minorHAnsi"/>
        </w:rPr>
        <w:t xml:space="preserve">. </w:t>
      </w:r>
      <w:r w:rsidR="002D3EA2" w:rsidRPr="0062524B">
        <w:rPr>
          <w:rFonts w:cstheme="minorHAnsi"/>
        </w:rPr>
        <w:t>Meist</w:t>
      </w:r>
      <w:r w:rsidR="00B44515">
        <w:rPr>
          <w:rFonts w:cstheme="minorHAnsi"/>
        </w:rPr>
        <w:t>ens</w:t>
      </w:r>
      <w:r w:rsidR="002D3EA2" w:rsidRPr="0062524B">
        <w:rPr>
          <w:rFonts w:cstheme="minorHAnsi"/>
        </w:rPr>
        <w:t xml:space="preserve"> werden sie am Empfang </w:t>
      </w:r>
      <w:r w:rsidR="00B44515">
        <w:rPr>
          <w:rFonts w:cstheme="minorHAnsi"/>
        </w:rPr>
        <w:t>gestellt</w:t>
      </w:r>
      <w:r w:rsidR="002D3EA2" w:rsidRPr="0062524B">
        <w:rPr>
          <w:rFonts w:cstheme="minorHAnsi"/>
        </w:rPr>
        <w:t>, ganz beiläufig</w:t>
      </w:r>
      <w:r w:rsidR="00B44515">
        <w:rPr>
          <w:rFonts w:cstheme="minorHAnsi"/>
        </w:rPr>
        <w:t>,</w:t>
      </w:r>
      <w:r w:rsidR="002D3EA2" w:rsidRPr="0062524B">
        <w:rPr>
          <w:rFonts w:cstheme="minorHAnsi"/>
        </w:rPr>
        <w:t xml:space="preserve"> </w:t>
      </w:r>
      <w:r w:rsidR="00B44515">
        <w:rPr>
          <w:rFonts w:cstheme="minorHAnsi"/>
        </w:rPr>
        <w:t>oft</w:t>
      </w:r>
      <w:r w:rsidR="002D3EA2" w:rsidRPr="0062524B">
        <w:rPr>
          <w:rFonts w:cstheme="minorHAnsi"/>
        </w:rPr>
        <w:t xml:space="preserve"> auch im Restaurant oder bei Anlässen.</w:t>
      </w:r>
    </w:p>
    <w:p w14:paraId="49CF1DEE" w14:textId="116037C0" w:rsidR="002D3EA2" w:rsidRPr="0062524B" w:rsidRDefault="002D3EA2" w:rsidP="00EF6E66">
      <w:pPr>
        <w:autoSpaceDE w:val="0"/>
        <w:autoSpaceDN w:val="0"/>
        <w:adjustRightInd w:val="0"/>
        <w:spacing w:after="120" w:line="360" w:lineRule="auto"/>
        <w:jc w:val="both"/>
        <w:rPr>
          <w:rFonts w:cstheme="minorHAnsi"/>
        </w:rPr>
      </w:pPr>
      <w:r w:rsidRPr="0062524B">
        <w:rPr>
          <w:rFonts w:cstheme="minorHAnsi"/>
        </w:rPr>
        <w:t xml:space="preserve">Wie </w:t>
      </w:r>
      <w:r w:rsidR="00232908">
        <w:rPr>
          <w:rFonts w:cstheme="minorHAnsi"/>
        </w:rPr>
        <w:t>der</w:t>
      </w:r>
      <w:r w:rsidRPr="0062524B">
        <w:rPr>
          <w:rFonts w:cstheme="minorHAnsi"/>
        </w:rPr>
        <w:t xml:space="preserve"> Eintritt </w:t>
      </w:r>
      <w:r w:rsidR="00232908">
        <w:rPr>
          <w:rFonts w:cstheme="minorHAnsi"/>
        </w:rPr>
        <w:t>organisiert ist</w:t>
      </w:r>
      <w:r w:rsidRPr="0062524B">
        <w:rPr>
          <w:rFonts w:cstheme="minorHAnsi"/>
        </w:rPr>
        <w:t xml:space="preserve">, welche Angaben benötigt werden und wie sich der Aufenthalt auch mit bescheidenem Vermögen finanzieren </w:t>
      </w:r>
      <w:r w:rsidR="005B06B8">
        <w:rPr>
          <w:rFonts w:cstheme="minorHAnsi"/>
        </w:rPr>
        <w:t xml:space="preserve">lässt, beantworten </w:t>
      </w:r>
      <w:r w:rsidRPr="0062524B">
        <w:rPr>
          <w:rFonts w:cstheme="minorHAnsi"/>
        </w:rPr>
        <w:t xml:space="preserve">wir Ihnen in diesem </w:t>
      </w:r>
      <w:r w:rsidRPr="00E01DEE">
        <w:rPr>
          <w:rFonts w:cstheme="minorHAnsi"/>
          <w:spacing w:val="34"/>
        </w:rPr>
        <w:t>EINBLICK</w:t>
      </w:r>
      <w:r w:rsidRPr="0062524B">
        <w:rPr>
          <w:rFonts w:cstheme="minorHAnsi"/>
        </w:rPr>
        <w:t xml:space="preserve"> Sc</w:t>
      </w:r>
      <w:r w:rsidR="00D40B19">
        <w:rPr>
          <w:rFonts w:cstheme="minorHAnsi"/>
        </w:rPr>
        <w:t>hritt für Schritt.</w:t>
      </w:r>
    </w:p>
    <w:p w14:paraId="29BC0882" w14:textId="4576A7A2" w:rsidR="002D3EA2" w:rsidRPr="00F235E7" w:rsidRDefault="002D3EA2" w:rsidP="00EF6E66">
      <w:pPr>
        <w:autoSpaceDE w:val="0"/>
        <w:autoSpaceDN w:val="0"/>
        <w:adjustRightInd w:val="0"/>
        <w:spacing w:after="120" w:line="360" w:lineRule="auto"/>
        <w:jc w:val="both"/>
        <w:rPr>
          <w:rFonts w:cstheme="minorHAnsi"/>
        </w:rPr>
      </w:pPr>
      <w:r w:rsidRPr="0062524B">
        <w:rPr>
          <w:rFonts w:cstheme="minorHAnsi"/>
        </w:rPr>
        <w:t xml:space="preserve">Wir sind uns bewusst, dass ein </w:t>
      </w:r>
      <w:r w:rsidR="005B06B8">
        <w:rPr>
          <w:rFonts w:cstheme="minorHAnsi"/>
        </w:rPr>
        <w:t>solches Ereignis</w:t>
      </w:r>
      <w:r w:rsidRPr="0062524B">
        <w:rPr>
          <w:rFonts w:cstheme="minorHAnsi"/>
        </w:rPr>
        <w:t xml:space="preserve"> einschneidend </w:t>
      </w:r>
      <w:r w:rsidR="00A719DB">
        <w:rPr>
          <w:rFonts w:cstheme="minorHAnsi"/>
        </w:rPr>
        <w:t>im Leben einer Person ist</w:t>
      </w:r>
      <w:r w:rsidRPr="0062524B">
        <w:rPr>
          <w:rFonts w:cstheme="minorHAnsi"/>
        </w:rPr>
        <w:t xml:space="preserve">. </w:t>
      </w:r>
      <w:r w:rsidR="000F2906">
        <w:rPr>
          <w:rFonts w:cstheme="minorHAnsi"/>
        </w:rPr>
        <w:t xml:space="preserve">Der Eintritt </w:t>
      </w:r>
      <w:r w:rsidRPr="0062524B">
        <w:rPr>
          <w:rFonts w:cstheme="minorHAnsi"/>
        </w:rPr>
        <w:t>erfolgt</w:t>
      </w:r>
      <w:r w:rsidR="000F2906">
        <w:rPr>
          <w:rFonts w:cstheme="minorHAnsi"/>
        </w:rPr>
        <w:t xml:space="preserve"> immer mehr</w:t>
      </w:r>
      <w:r w:rsidRPr="0062524B">
        <w:rPr>
          <w:rFonts w:cstheme="minorHAnsi"/>
        </w:rPr>
        <w:t xml:space="preserve"> im direkten Anschluss an einen Klinikaufenthalt</w:t>
      </w:r>
      <w:r w:rsidR="007F5CB1">
        <w:rPr>
          <w:rFonts w:cstheme="minorHAnsi"/>
        </w:rPr>
        <w:t xml:space="preserve">, </w:t>
      </w:r>
      <w:r w:rsidR="0021548A">
        <w:rPr>
          <w:rFonts w:cstheme="minorHAnsi"/>
        </w:rPr>
        <w:t>wegen</w:t>
      </w:r>
      <w:r w:rsidRPr="0062524B">
        <w:rPr>
          <w:rFonts w:cstheme="minorHAnsi"/>
        </w:rPr>
        <w:t xml:space="preserve"> eines Versorgungsengpasses</w:t>
      </w:r>
      <w:r w:rsidR="007F5CB1">
        <w:rPr>
          <w:rFonts w:cstheme="minorHAnsi"/>
        </w:rPr>
        <w:t xml:space="preserve"> in der Familie oder aus der gewohnten Lebensform</w:t>
      </w:r>
      <w:r w:rsidRPr="0062524B">
        <w:rPr>
          <w:rFonts w:cstheme="minorHAnsi"/>
        </w:rPr>
        <w:t xml:space="preserve">. Notfälle </w:t>
      </w:r>
      <w:r w:rsidR="000F2906">
        <w:rPr>
          <w:rFonts w:cstheme="minorHAnsi"/>
        </w:rPr>
        <w:t>sind</w:t>
      </w:r>
      <w:r w:rsidRPr="0062524B">
        <w:rPr>
          <w:rFonts w:cstheme="minorHAnsi"/>
        </w:rPr>
        <w:t xml:space="preserve"> in </w:t>
      </w:r>
      <w:r w:rsidR="007F5CB1">
        <w:rPr>
          <w:rFonts w:cstheme="minorHAnsi"/>
        </w:rPr>
        <w:t>der</w:t>
      </w:r>
      <w:r w:rsidRPr="0062524B">
        <w:rPr>
          <w:rFonts w:cstheme="minorHAnsi"/>
        </w:rPr>
        <w:t xml:space="preserve"> Regel nicht im Voraus geplant und </w:t>
      </w:r>
      <w:r w:rsidR="000F2906">
        <w:rPr>
          <w:rFonts w:cstheme="minorHAnsi"/>
        </w:rPr>
        <w:t xml:space="preserve">sie bewirken </w:t>
      </w:r>
      <w:r w:rsidRPr="001C4A0E">
        <w:rPr>
          <w:rFonts w:cstheme="minorHAnsi"/>
        </w:rPr>
        <w:t xml:space="preserve">für die betroffene Person und die Angehörigen ein Wechselbad der </w:t>
      </w:r>
      <w:r w:rsidRPr="00F235E7">
        <w:rPr>
          <w:rFonts w:cstheme="minorHAnsi"/>
        </w:rPr>
        <w:t>Gefühle</w:t>
      </w:r>
      <w:r w:rsidR="00F235E7" w:rsidRPr="00F235E7">
        <w:rPr>
          <w:rFonts w:cstheme="minorHAnsi"/>
          <w:lang w:val="de-DE"/>
        </w:rPr>
        <w:t xml:space="preserve">. </w:t>
      </w:r>
      <w:r w:rsidRPr="00F235E7">
        <w:rPr>
          <w:rFonts w:cstheme="minorHAnsi"/>
        </w:rPr>
        <w:t>Deshalb bieten wir unsere Hilfe und Unterstützung an</w:t>
      </w:r>
      <w:r w:rsidR="00291299">
        <w:rPr>
          <w:rFonts w:cstheme="minorHAnsi"/>
        </w:rPr>
        <w:t xml:space="preserve">. </w:t>
      </w:r>
      <w:r w:rsidRPr="00F235E7">
        <w:rPr>
          <w:rFonts w:cstheme="minorHAnsi"/>
        </w:rPr>
        <w:t>Unser Aufenthaltsmodell startet mit der Kurzzeitpflege und kann, je nach Bedarf und Zielsetzung, in einen Aufenthalt der stationären Langzeitpflege umgewandelt werden.</w:t>
      </w:r>
      <w:r w:rsidR="004A51AF">
        <w:rPr>
          <w:rFonts w:cstheme="minorHAnsi"/>
        </w:rPr>
        <w:t xml:space="preserve"> N</w:t>
      </w:r>
      <w:r w:rsidRPr="00F235E7">
        <w:rPr>
          <w:rFonts w:cstheme="minorHAnsi"/>
        </w:rPr>
        <w:t>ur der Vertrag</w:t>
      </w:r>
      <w:r w:rsidR="004A51AF">
        <w:rPr>
          <w:rFonts w:cstheme="minorHAnsi"/>
        </w:rPr>
        <w:t xml:space="preserve"> ist anzupassen. D</w:t>
      </w:r>
      <w:r w:rsidRPr="00F235E7">
        <w:rPr>
          <w:rFonts w:cstheme="minorHAnsi"/>
        </w:rPr>
        <w:t>as Zimmer oder der Wohnbereich</w:t>
      </w:r>
      <w:r w:rsidR="009E5F9D">
        <w:rPr>
          <w:rFonts w:cstheme="minorHAnsi"/>
        </w:rPr>
        <w:t xml:space="preserve"> bleiben gleich</w:t>
      </w:r>
      <w:r w:rsidRPr="00F235E7">
        <w:rPr>
          <w:rFonts w:cstheme="minorHAnsi"/>
        </w:rPr>
        <w:t xml:space="preserve">. Die </w:t>
      </w:r>
      <w:r w:rsidR="00803C16">
        <w:rPr>
          <w:rFonts w:cstheme="minorHAnsi"/>
        </w:rPr>
        <w:t>Gäste</w:t>
      </w:r>
      <w:r w:rsidRPr="00F235E7">
        <w:rPr>
          <w:rFonts w:cstheme="minorHAnsi"/>
        </w:rPr>
        <w:t xml:space="preserve"> merken</w:t>
      </w:r>
      <w:r w:rsidR="005D3898">
        <w:rPr>
          <w:rFonts w:cstheme="minorHAnsi"/>
        </w:rPr>
        <w:t xml:space="preserve"> nichts</w:t>
      </w:r>
      <w:r w:rsidRPr="00F235E7">
        <w:rPr>
          <w:rFonts w:cstheme="minorHAnsi"/>
        </w:rPr>
        <w:t>, und das ist gut so.</w:t>
      </w:r>
    </w:p>
    <w:p w14:paraId="2D9F1CEC" w14:textId="73F2C207" w:rsidR="002D3EA2" w:rsidRDefault="002D3EA2" w:rsidP="00EF6E66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62524B">
        <w:rPr>
          <w:rFonts w:cstheme="minorHAnsi"/>
        </w:rPr>
        <w:t xml:space="preserve">Das Sekretariats-Team </w:t>
      </w:r>
      <w:r w:rsidR="009A168E">
        <w:rPr>
          <w:rFonts w:cstheme="minorHAnsi"/>
        </w:rPr>
        <w:t>betreut einen</w:t>
      </w:r>
      <w:r w:rsidRPr="0062524B">
        <w:rPr>
          <w:rFonts w:cstheme="minorHAnsi"/>
        </w:rPr>
        <w:t xml:space="preserve"> vielseitigen, kundenorientierten Tätigkeitsbereich</w:t>
      </w:r>
      <w:r w:rsidR="0021548A">
        <w:rPr>
          <w:rFonts w:cstheme="minorHAnsi"/>
        </w:rPr>
        <w:t>.</w:t>
      </w:r>
    </w:p>
    <w:p w14:paraId="4C255E54" w14:textId="2B663158" w:rsidR="0077211F" w:rsidRPr="001C4A0E" w:rsidRDefault="002D3EA2" w:rsidP="00EF6E66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62524B">
        <w:rPr>
          <w:rFonts w:cstheme="minorHAnsi"/>
        </w:rPr>
        <w:t xml:space="preserve">Beim Lesen der neuen Ausgabe wünsche ich Ihnen viel </w:t>
      </w:r>
      <w:r w:rsidRPr="009A168E">
        <w:t>Vergnügen</w:t>
      </w:r>
      <w:r w:rsidR="0077211F" w:rsidRPr="009A168E">
        <w:t xml:space="preserve"> u</w:t>
      </w:r>
      <w:r w:rsidR="0077211F" w:rsidRPr="001C4A0E">
        <w:rPr>
          <w:rFonts w:cstheme="minorHAnsi"/>
        </w:rPr>
        <w:t xml:space="preserve">nd einen aufschlussreichen </w:t>
      </w:r>
      <w:r w:rsidR="0077211F" w:rsidRPr="00E01DEE">
        <w:rPr>
          <w:rFonts w:cstheme="minorHAnsi"/>
          <w:spacing w:val="34"/>
        </w:rPr>
        <w:t>EINBLICK</w:t>
      </w:r>
      <w:r w:rsidR="0077211F" w:rsidRPr="001C4A0E">
        <w:rPr>
          <w:rFonts w:cstheme="minorHAnsi"/>
        </w:rPr>
        <w:t xml:space="preserve"> i</w:t>
      </w:r>
      <w:r w:rsidR="009A168E">
        <w:rPr>
          <w:rFonts w:cstheme="minorHAnsi"/>
        </w:rPr>
        <w:t xml:space="preserve">n </w:t>
      </w:r>
      <w:r w:rsidR="0021548A">
        <w:rPr>
          <w:rFonts w:cstheme="minorHAnsi"/>
        </w:rPr>
        <w:t>die Administrations</w:t>
      </w:r>
      <w:r w:rsidR="00BB4755">
        <w:rPr>
          <w:rFonts w:cstheme="minorHAnsi"/>
        </w:rPr>
        <w:t>tätigkeiten</w:t>
      </w:r>
      <w:r w:rsidR="009A168E">
        <w:rPr>
          <w:rFonts w:cstheme="minorHAnsi"/>
        </w:rPr>
        <w:t>.</w:t>
      </w:r>
    </w:p>
    <w:p w14:paraId="50A09920" w14:textId="77777777" w:rsidR="0077211F" w:rsidRPr="001C4A0E" w:rsidRDefault="00003982" w:rsidP="00EF6E66">
      <w:pPr>
        <w:jc w:val="both"/>
        <w:rPr>
          <w:rFonts w:cstheme="minorHAnsi"/>
        </w:rPr>
      </w:pPr>
      <w:proofErr w:type="spellStart"/>
      <w:r>
        <w:rPr>
          <w:rFonts w:cstheme="minorHAnsi"/>
        </w:rPr>
        <w:t>Gordula</w:t>
      </w:r>
      <w:proofErr w:type="spellEnd"/>
      <w:r w:rsidR="0077211F" w:rsidRPr="001C4A0E">
        <w:rPr>
          <w:rFonts w:cstheme="minorHAnsi"/>
        </w:rPr>
        <w:t xml:space="preserve"> </w:t>
      </w:r>
      <w:r w:rsidR="00D40B19">
        <w:rPr>
          <w:rFonts w:cstheme="minorHAnsi"/>
        </w:rPr>
        <w:t>Sonderegger</w:t>
      </w:r>
      <w:r w:rsidR="0077211F" w:rsidRPr="001C4A0E">
        <w:rPr>
          <w:rFonts w:cstheme="minorHAnsi"/>
        </w:rPr>
        <w:t>, Geschäftsführerin</w:t>
      </w:r>
    </w:p>
    <w:p w14:paraId="3C1F4DF2" w14:textId="77777777" w:rsidR="00D40B19" w:rsidRDefault="00D40B19">
      <w:pPr>
        <w:spacing w:after="160" w:line="259" w:lineRule="auto"/>
        <w:rPr>
          <w:rFonts w:cstheme="minorHAnsi"/>
          <w:lang w:val="de-DE"/>
        </w:rPr>
      </w:pPr>
      <w:r>
        <w:rPr>
          <w:rFonts w:cstheme="minorHAnsi"/>
          <w:lang w:val="de-DE"/>
        </w:rPr>
        <w:br w:type="page"/>
      </w:r>
    </w:p>
    <w:p w14:paraId="17FE1748" w14:textId="77777777" w:rsidR="0077211F" w:rsidRDefault="0077211F">
      <w:pPr>
        <w:spacing w:after="160" w:line="259" w:lineRule="auto"/>
        <w:rPr>
          <w:rFonts w:cstheme="minorHAnsi"/>
          <w:lang w:val="de-DE"/>
        </w:rPr>
        <w:sectPr w:rsidR="0077211F" w:rsidSect="00F37286">
          <w:type w:val="continuous"/>
          <w:pgSz w:w="11906" w:h="16838" w:code="9"/>
          <w:pgMar w:top="567" w:right="2268" w:bottom="2268" w:left="567" w:header="709" w:footer="709" w:gutter="0"/>
          <w:cols w:num="2" w:space="708"/>
          <w:titlePg/>
          <w:docGrid w:linePitch="360"/>
        </w:sectPr>
      </w:pPr>
    </w:p>
    <w:p w14:paraId="09CFDAE2" w14:textId="1A549633" w:rsidR="002D3EA2" w:rsidRPr="004E61A1" w:rsidRDefault="00105528" w:rsidP="004C3160">
      <w:pPr>
        <w:pStyle w:val="berschrift3"/>
      </w:pPr>
      <w:r>
        <w:lastRenderedPageBreak/>
        <w:t>Informationen aus dem Zentrum</w:t>
      </w:r>
      <w:r w:rsidR="002D3EA2" w:rsidRPr="004E61A1">
        <w:t xml:space="preserve"> </w:t>
      </w:r>
    </w:p>
    <w:p w14:paraId="060CCCA6" w14:textId="4FCEAB1F" w:rsidR="002D3EA2" w:rsidRPr="009F2403" w:rsidRDefault="002D3EA2" w:rsidP="000E352A">
      <w:pPr>
        <w:pStyle w:val="berschrift2"/>
      </w:pPr>
      <w:r w:rsidRPr="009F2403">
        <w:t xml:space="preserve">Wir gratulieren </w:t>
      </w:r>
      <w:r w:rsidR="00105528">
        <w:t>unseren Gästen</w:t>
      </w:r>
    </w:p>
    <w:tbl>
      <w:tblPr>
        <w:tblStyle w:val="Gitternetztabelle2Akzent2"/>
        <w:tblW w:w="0" w:type="auto"/>
        <w:tblLook w:val="04A0" w:firstRow="1" w:lastRow="0" w:firstColumn="1" w:lastColumn="0" w:noHBand="0" w:noVBand="1"/>
      </w:tblPr>
      <w:tblGrid>
        <w:gridCol w:w="2438"/>
        <w:gridCol w:w="4225"/>
      </w:tblGrid>
      <w:tr w:rsidR="00817332" w:rsidRPr="0041306F" w14:paraId="1F469607" w14:textId="77777777" w:rsidTr="00C726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3413A6CA" w14:textId="77777777" w:rsidR="00AF4809" w:rsidRPr="00C726B0" w:rsidRDefault="00FC0A3E" w:rsidP="0041306F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726B0">
              <w:rPr>
                <w:rFonts w:cstheme="minorHAnsi"/>
                <w:sz w:val="24"/>
                <w:szCs w:val="24"/>
              </w:rPr>
              <w:t xml:space="preserve">Samuel </w:t>
            </w:r>
            <w:r w:rsidR="00AF4809" w:rsidRPr="00C726B0">
              <w:rPr>
                <w:rFonts w:cstheme="minorHAnsi"/>
                <w:sz w:val="24"/>
                <w:szCs w:val="24"/>
              </w:rPr>
              <w:t>Berner</w:t>
            </w:r>
          </w:p>
        </w:tc>
        <w:tc>
          <w:tcPr>
            <w:tcW w:w="4225" w:type="dxa"/>
          </w:tcPr>
          <w:p w14:paraId="70F26CD8" w14:textId="17DEC869" w:rsidR="00AF4809" w:rsidRPr="0041306F" w:rsidRDefault="00AF4809" w:rsidP="00C726B0">
            <w:pPr>
              <w:tabs>
                <w:tab w:val="left" w:pos="199"/>
                <w:tab w:val="right" w:pos="2700"/>
              </w:tabs>
              <w:spacing w:after="0"/>
              <w:ind w:right="48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sz w:val="24"/>
                <w:szCs w:val="24"/>
              </w:rPr>
            </w:pPr>
            <w:r w:rsidRPr="0041306F">
              <w:rPr>
                <w:rFonts w:cstheme="minorHAnsi"/>
                <w:bCs w:val="0"/>
                <w:sz w:val="24"/>
                <w:szCs w:val="24"/>
              </w:rPr>
              <w:tab/>
              <w:t>zum</w:t>
            </w:r>
            <w:r w:rsidRPr="0041306F">
              <w:rPr>
                <w:rFonts w:cstheme="minorHAnsi"/>
                <w:bCs w:val="0"/>
                <w:sz w:val="24"/>
                <w:szCs w:val="24"/>
              </w:rPr>
              <w:tab/>
              <w:t>102. Geburtstag</w:t>
            </w:r>
          </w:p>
        </w:tc>
      </w:tr>
      <w:tr w:rsidR="00817332" w:rsidRPr="00D24725" w14:paraId="48F39E47" w14:textId="77777777" w:rsidTr="00C726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71F6523F" w14:textId="77777777" w:rsidR="00AF4809" w:rsidRPr="00C726B0" w:rsidRDefault="00AF4809" w:rsidP="0041306F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726B0">
              <w:rPr>
                <w:rFonts w:cstheme="minorHAnsi"/>
                <w:sz w:val="24"/>
                <w:szCs w:val="24"/>
              </w:rPr>
              <w:t xml:space="preserve">Marie Elise </w:t>
            </w:r>
            <w:proofErr w:type="spellStart"/>
            <w:r w:rsidR="00FC0A3E" w:rsidRPr="00C726B0">
              <w:rPr>
                <w:rFonts w:cstheme="minorHAnsi"/>
                <w:sz w:val="24"/>
                <w:szCs w:val="24"/>
              </w:rPr>
              <w:t>Müri</w:t>
            </w:r>
            <w:proofErr w:type="spellEnd"/>
            <w:r w:rsidRPr="00C726B0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225" w:type="dxa"/>
          </w:tcPr>
          <w:p w14:paraId="11BE3493" w14:textId="77777777" w:rsidR="00AF4809" w:rsidRPr="00D24725" w:rsidRDefault="00AF4809" w:rsidP="00C726B0">
            <w:pPr>
              <w:tabs>
                <w:tab w:val="left" w:pos="199"/>
                <w:tab w:val="right" w:pos="2700"/>
              </w:tabs>
              <w:spacing w:after="0"/>
              <w:ind w:right="48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24725">
              <w:rPr>
                <w:rFonts w:cstheme="minorHAnsi"/>
                <w:sz w:val="24"/>
                <w:szCs w:val="24"/>
              </w:rPr>
              <w:tab/>
              <w:t>zum</w:t>
            </w:r>
            <w:r w:rsidRPr="00D24725">
              <w:rPr>
                <w:rFonts w:cstheme="minorHAnsi"/>
                <w:sz w:val="24"/>
                <w:szCs w:val="24"/>
              </w:rPr>
              <w:tab/>
              <w:t>100. Geburtstag</w:t>
            </w:r>
          </w:p>
        </w:tc>
      </w:tr>
      <w:tr w:rsidR="00D24725" w:rsidRPr="00D24725" w14:paraId="7C1F9C5F" w14:textId="77777777" w:rsidTr="00C726B0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450BF072" w14:textId="77777777" w:rsidR="00AF4809" w:rsidRPr="00C726B0" w:rsidRDefault="00AF4809" w:rsidP="0041306F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726B0">
              <w:rPr>
                <w:rFonts w:cstheme="minorHAnsi"/>
                <w:sz w:val="24"/>
                <w:szCs w:val="24"/>
              </w:rPr>
              <w:t xml:space="preserve">Rosmarie </w:t>
            </w:r>
            <w:proofErr w:type="spellStart"/>
            <w:r w:rsidR="00FC0A3E" w:rsidRPr="00C726B0">
              <w:rPr>
                <w:rFonts w:cstheme="minorHAnsi"/>
                <w:sz w:val="24"/>
                <w:szCs w:val="24"/>
              </w:rPr>
              <w:t>Gräub</w:t>
            </w:r>
            <w:proofErr w:type="spellEnd"/>
          </w:p>
        </w:tc>
        <w:tc>
          <w:tcPr>
            <w:tcW w:w="4225" w:type="dxa"/>
          </w:tcPr>
          <w:p w14:paraId="76141968" w14:textId="77777777" w:rsidR="00AF4809" w:rsidRPr="00D24725" w:rsidRDefault="00AF4809" w:rsidP="00C726B0">
            <w:pPr>
              <w:tabs>
                <w:tab w:val="left" w:pos="199"/>
                <w:tab w:val="right" w:pos="2700"/>
              </w:tabs>
              <w:spacing w:after="0"/>
              <w:ind w:right="48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  <w:r w:rsidRPr="00D24725">
              <w:rPr>
                <w:rFonts w:cstheme="minorHAnsi"/>
                <w:sz w:val="24"/>
                <w:szCs w:val="24"/>
              </w:rPr>
              <w:tab/>
              <w:t>zum</w:t>
            </w:r>
            <w:r w:rsidRPr="00D24725">
              <w:rPr>
                <w:rFonts w:cstheme="minorHAnsi"/>
                <w:sz w:val="24"/>
                <w:szCs w:val="24"/>
              </w:rPr>
              <w:tab/>
              <w:t>95. Geburtstag</w:t>
            </w:r>
          </w:p>
        </w:tc>
      </w:tr>
      <w:tr w:rsidR="00817332" w:rsidRPr="00D24725" w14:paraId="3AF63ADB" w14:textId="77777777" w:rsidTr="00C726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63BED06F" w14:textId="77777777" w:rsidR="00AF4809" w:rsidRPr="00C726B0" w:rsidRDefault="00AF4809" w:rsidP="0041306F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726B0">
              <w:rPr>
                <w:rFonts w:cstheme="minorHAnsi"/>
                <w:sz w:val="24"/>
                <w:szCs w:val="24"/>
              </w:rPr>
              <w:t xml:space="preserve">Paula </w:t>
            </w:r>
            <w:r w:rsidR="00FC0A3E" w:rsidRPr="00C726B0">
              <w:rPr>
                <w:rFonts w:cstheme="minorHAnsi"/>
                <w:sz w:val="24"/>
                <w:szCs w:val="24"/>
              </w:rPr>
              <w:t>Schmid</w:t>
            </w:r>
            <w:r w:rsidRPr="00C726B0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225" w:type="dxa"/>
          </w:tcPr>
          <w:p w14:paraId="2A4F3021" w14:textId="77777777" w:rsidR="00AF4809" w:rsidRPr="00D24725" w:rsidRDefault="00AF4809" w:rsidP="00C726B0">
            <w:pPr>
              <w:tabs>
                <w:tab w:val="left" w:pos="199"/>
                <w:tab w:val="right" w:pos="2700"/>
              </w:tabs>
              <w:spacing w:after="0"/>
              <w:ind w:right="48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24725">
              <w:rPr>
                <w:rFonts w:cstheme="minorHAnsi"/>
                <w:sz w:val="24"/>
                <w:szCs w:val="24"/>
              </w:rPr>
              <w:tab/>
              <w:t>zum</w:t>
            </w:r>
            <w:r w:rsidRPr="00D24725">
              <w:rPr>
                <w:rFonts w:cstheme="minorHAnsi"/>
                <w:sz w:val="24"/>
                <w:szCs w:val="24"/>
              </w:rPr>
              <w:tab/>
              <w:t>90. Geburtstag</w:t>
            </w:r>
          </w:p>
        </w:tc>
      </w:tr>
      <w:tr w:rsidR="00D24725" w:rsidRPr="00D24725" w14:paraId="7095F41A" w14:textId="77777777" w:rsidTr="00C726B0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133CA75F" w14:textId="77777777" w:rsidR="00AF4809" w:rsidRPr="00C726B0" w:rsidRDefault="00AF4809" w:rsidP="0041306F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726B0">
              <w:rPr>
                <w:rFonts w:cstheme="minorHAnsi"/>
                <w:sz w:val="24"/>
                <w:szCs w:val="24"/>
              </w:rPr>
              <w:t xml:space="preserve">Rita </w:t>
            </w:r>
            <w:r w:rsidR="00FC0A3E" w:rsidRPr="00C726B0">
              <w:rPr>
                <w:rFonts w:cstheme="minorHAnsi"/>
                <w:sz w:val="24"/>
                <w:szCs w:val="24"/>
              </w:rPr>
              <w:t>Rohr</w:t>
            </w:r>
          </w:p>
        </w:tc>
        <w:tc>
          <w:tcPr>
            <w:tcW w:w="4225" w:type="dxa"/>
          </w:tcPr>
          <w:p w14:paraId="18EDA9C0" w14:textId="77777777" w:rsidR="00AF4809" w:rsidRPr="00D24725" w:rsidRDefault="00AF4809" w:rsidP="00C726B0">
            <w:pPr>
              <w:tabs>
                <w:tab w:val="left" w:pos="199"/>
                <w:tab w:val="right" w:pos="2700"/>
              </w:tabs>
              <w:spacing w:after="0"/>
              <w:ind w:right="48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24725">
              <w:rPr>
                <w:rFonts w:cstheme="minorHAnsi"/>
                <w:sz w:val="24"/>
                <w:szCs w:val="24"/>
              </w:rPr>
              <w:tab/>
              <w:t>zum</w:t>
            </w:r>
            <w:r w:rsidRPr="00D24725">
              <w:rPr>
                <w:rFonts w:cstheme="minorHAnsi"/>
                <w:sz w:val="24"/>
                <w:szCs w:val="24"/>
              </w:rPr>
              <w:tab/>
              <w:t>90. Geburtstag</w:t>
            </w:r>
          </w:p>
        </w:tc>
      </w:tr>
      <w:tr w:rsidR="00817332" w:rsidRPr="00D24725" w14:paraId="43971DAF" w14:textId="77777777" w:rsidTr="00C726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43C282FB" w14:textId="77777777" w:rsidR="00AF4809" w:rsidRPr="00C726B0" w:rsidRDefault="00AF4809" w:rsidP="0041306F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726B0">
              <w:rPr>
                <w:rFonts w:cstheme="minorHAnsi"/>
                <w:sz w:val="24"/>
                <w:szCs w:val="24"/>
              </w:rPr>
              <w:t xml:space="preserve">Erika </w:t>
            </w:r>
            <w:r w:rsidR="00FC0A3E" w:rsidRPr="00C726B0">
              <w:rPr>
                <w:rFonts w:cstheme="minorHAnsi"/>
                <w:sz w:val="24"/>
                <w:szCs w:val="24"/>
              </w:rPr>
              <w:t>Sandmeier</w:t>
            </w:r>
          </w:p>
        </w:tc>
        <w:tc>
          <w:tcPr>
            <w:tcW w:w="4225" w:type="dxa"/>
          </w:tcPr>
          <w:p w14:paraId="1827A2A4" w14:textId="77777777" w:rsidR="00AF4809" w:rsidRPr="00D24725" w:rsidRDefault="00AF4809" w:rsidP="00C726B0">
            <w:pPr>
              <w:tabs>
                <w:tab w:val="left" w:pos="199"/>
                <w:tab w:val="right" w:pos="2700"/>
              </w:tabs>
              <w:spacing w:after="0"/>
              <w:ind w:right="48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24725">
              <w:rPr>
                <w:rFonts w:cstheme="minorHAnsi"/>
                <w:sz w:val="24"/>
                <w:szCs w:val="24"/>
              </w:rPr>
              <w:tab/>
              <w:t>zum</w:t>
            </w:r>
            <w:r w:rsidRPr="00D24725">
              <w:rPr>
                <w:rFonts w:cstheme="minorHAnsi"/>
                <w:sz w:val="24"/>
                <w:szCs w:val="24"/>
              </w:rPr>
              <w:tab/>
              <w:t>90. Geburtstag</w:t>
            </w:r>
          </w:p>
        </w:tc>
      </w:tr>
      <w:tr w:rsidR="00D24725" w:rsidRPr="00D24725" w14:paraId="0C13B7C1" w14:textId="77777777" w:rsidTr="00C726B0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175A8D95" w14:textId="77777777" w:rsidR="00AF4809" w:rsidRPr="00C726B0" w:rsidRDefault="00AF4809" w:rsidP="0041306F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726B0">
              <w:rPr>
                <w:rFonts w:cstheme="minorHAnsi"/>
                <w:sz w:val="24"/>
                <w:szCs w:val="24"/>
              </w:rPr>
              <w:t xml:space="preserve">Ida </w:t>
            </w:r>
            <w:proofErr w:type="spellStart"/>
            <w:r w:rsidR="00FC0A3E" w:rsidRPr="00C726B0">
              <w:rPr>
                <w:rFonts w:cstheme="minorHAnsi"/>
                <w:sz w:val="24"/>
                <w:szCs w:val="24"/>
              </w:rPr>
              <w:t>Santopaolo</w:t>
            </w:r>
            <w:proofErr w:type="spellEnd"/>
          </w:p>
        </w:tc>
        <w:tc>
          <w:tcPr>
            <w:tcW w:w="4225" w:type="dxa"/>
          </w:tcPr>
          <w:p w14:paraId="07F639CA" w14:textId="77777777" w:rsidR="00AF4809" w:rsidRPr="00D24725" w:rsidRDefault="00AF4809" w:rsidP="00C726B0">
            <w:pPr>
              <w:tabs>
                <w:tab w:val="left" w:pos="199"/>
                <w:tab w:val="right" w:pos="2700"/>
              </w:tabs>
              <w:spacing w:after="0"/>
              <w:ind w:right="48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24725">
              <w:rPr>
                <w:rFonts w:cstheme="minorHAnsi"/>
                <w:sz w:val="24"/>
                <w:szCs w:val="24"/>
              </w:rPr>
              <w:tab/>
              <w:t>zum</w:t>
            </w:r>
            <w:r w:rsidRPr="00D24725">
              <w:rPr>
                <w:rFonts w:cstheme="minorHAnsi"/>
                <w:sz w:val="24"/>
                <w:szCs w:val="24"/>
              </w:rPr>
              <w:tab/>
              <w:t>85. Geburtstag</w:t>
            </w:r>
          </w:p>
        </w:tc>
      </w:tr>
      <w:tr w:rsidR="00817332" w:rsidRPr="00D24725" w14:paraId="4210DBBD" w14:textId="77777777" w:rsidTr="00C726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6B7D1185" w14:textId="77777777" w:rsidR="00AF4809" w:rsidRPr="00C726B0" w:rsidRDefault="00AF4809" w:rsidP="0041306F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726B0">
              <w:rPr>
                <w:rFonts w:cstheme="minorHAnsi"/>
                <w:sz w:val="24"/>
                <w:szCs w:val="24"/>
              </w:rPr>
              <w:t xml:space="preserve">Max </w:t>
            </w:r>
            <w:proofErr w:type="spellStart"/>
            <w:r w:rsidR="00FC0A3E" w:rsidRPr="00C726B0">
              <w:rPr>
                <w:rFonts w:cstheme="minorHAnsi"/>
                <w:sz w:val="24"/>
                <w:szCs w:val="24"/>
              </w:rPr>
              <w:t>Markstaller</w:t>
            </w:r>
            <w:proofErr w:type="spellEnd"/>
          </w:p>
        </w:tc>
        <w:tc>
          <w:tcPr>
            <w:tcW w:w="4225" w:type="dxa"/>
          </w:tcPr>
          <w:p w14:paraId="3816142D" w14:textId="77777777" w:rsidR="00AF4809" w:rsidRPr="00D24725" w:rsidRDefault="00AF4809" w:rsidP="00C726B0">
            <w:pPr>
              <w:tabs>
                <w:tab w:val="left" w:pos="199"/>
                <w:tab w:val="right" w:pos="2700"/>
              </w:tabs>
              <w:spacing w:after="0"/>
              <w:ind w:right="48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24725">
              <w:rPr>
                <w:rFonts w:cstheme="minorHAnsi"/>
                <w:sz w:val="24"/>
                <w:szCs w:val="24"/>
              </w:rPr>
              <w:tab/>
              <w:t>zum</w:t>
            </w:r>
            <w:r w:rsidRPr="00D24725">
              <w:rPr>
                <w:rFonts w:cstheme="minorHAnsi"/>
                <w:sz w:val="24"/>
                <w:szCs w:val="24"/>
              </w:rPr>
              <w:tab/>
              <w:t>85. Geburtstag</w:t>
            </w:r>
          </w:p>
        </w:tc>
      </w:tr>
      <w:tr w:rsidR="00D24725" w:rsidRPr="00D24725" w14:paraId="744D2751" w14:textId="77777777" w:rsidTr="00C726B0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1BCAAFE3" w14:textId="77777777" w:rsidR="00AF4809" w:rsidRPr="00C726B0" w:rsidRDefault="00AF4809" w:rsidP="0041306F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726B0">
              <w:rPr>
                <w:rFonts w:cstheme="minorHAnsi"/>
                <w:sz w:val="24"/>
                <w:szCs w:val="24"/>
              </w:rPr>
              <w:t xml:space="preserve">Erwin </w:t>
            </w:r>
            <w:r w:rsidR="00FC0A3E" w:rsidRPr="00C726B0">
              <w:rPr>
                <w:rFonts w:cstheme="minorHAnsi"/>
                <w:sz w:val="24"/>
                <w:szCs w:val="24"/>
              </w:rPr>
              <w:t>Casanova</w:t>
            </w:r>
          </w:p>
        </w:tc>
        <w:tc>
          <w:tcPr>
            <w:tcW w:w="4225" w:type="dxa"/>
          </w:tcPr>
          <w:p w14:paraId="49CA6338" w14:textId="77777777" w:rsidR="00AF4809" w:rsidRPr="00D24725" w:rsidRDefault="00AF4809" w:rsidP="00C726B0">
            <w:pPr>
              <w:tabs>
                <w:tab w:val="left" w:pos="199"/>
                <w:tab w:val="right" w:pos="2700"/>
              </w:tabs>
              <w:spacing w:after="0"/>
              <w:ind w:right="48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24725">
              <w:rPr>
                <w:rFonts w:cstheme="minorHAnsi"/>
                <w:sz w:val="24"/>
                <w:szCs w:val="24"/>
              </w:rPr>
              <w:tab/>
              <w:t>zum</w:t>
            </w:r>
            <w:r w:rsidRPr="00D24725">
              <w:rPr>
                <w:rFonts w:cstheme="minorHAnsi"/>
                <w:sz w:val="24"/>
                <w:szCs w:val="24"/>
              </w:rPr>
              <w:tab/>
              <w:t>85. Geburtstag</w:t>
            </w:r>
          </w:p>
        </w:tc>
      </w:tr>
      <w:tr w:rsidR="00817332" w:rsidRPr="00D24725" w14:paraId="14D5E7E1" w14:textId="77777777" w:rsidTr="00C726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4EEA55AC" w14:textId="77777777" w:rsidR="00AF4809" w:rsidRPr="00C726B0" w:rsidRDefault="00AF4809" w:rsidP="0041306F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726B0">
              <w:rPr>
                <w:rFonts w:cstheme="minorHAnsi"/>
                <w:sz w:val="24"/>
                <w:szCs w:val="24"/>
              </w:rPr>
              <w:t xml:space="preserve">Adolf </w:t>
            </w:r>
            <w:proofErr w:type="spellStart"/>
            <w:r w:rsidR="00FC0A3E" w:rsidRPr="00C726B0">
              <w:rPr>
                <w:rFonts w:cstheme="minorHAnsi"/>
                <w:sz w:val="24"/>
                <w:szCs w:val="24"/>
              </w:rPr>
              <w:t>Byland</w:t>
            </w:r>
            <w:proofErr w:type="spellEnd"/>
          </w:p>
        </w:tc>
        <w:tc>
          <w:tcPr>
            <w:tcW w:w="4225" w:type="dxa"/>
          </w:tcPr>
          <w:p w14:paraId="0EE57C15" w14:textId="77777777" w:rsidR="00AF4809" w:rsidRPr="00D24725" w:rsidRDefault="00AF4809" w:rsidP="00C726B0">
            <w:pPr>
              <w:tabs>
                <w:tab w:val="left" w:pos="199"/>
                <w:tab w:val="right" w:pos="2700"/>
              </w:tabs>
              <w:spacing w:after="0"/>
              <w:ind w:right="48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24725">
              <w:rPr>
                <w:rFonts w:cstheme="minorHAnsi"/>
                <w:sz w:val="24"/>
                <w:szCs w:val="24"/>
              </w:rPr>
              <w:tab/>
              <w:t>zum</w:t>
            </w:r>
            <w:r w:rsidRPr="00D24725">
              <w:rPr>
                <w:rFonts w:cstheme="minorHAnsi"/>
                <w:sz w:val="24"/>
                <w:szCs w:val="24"/>
              </w:rPr>
              <w:tab/>
              <w:t>80. Geburtstag</w:t>
            </w:r>
          </w:p>
        </w:tc>
      </w:tr>
      <w:tr w:rsidR="00D24725" w:rsidRPr="00D24725" w14:paraId="6CA064C7" w14:textId="77777777" w:rsidTr="00C726B0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6D2D69B1" w14:textId="77777777" w:rsidR="00AF4809" w:rsidRPr="00C726B0" w:rsidRDefault="00AF4809" w:rsidP="0041306F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726B0">
              <w:rPr>
                <w:rFonts w:cstheme="minorHAnsi"/>
                <w:sz w:val="24"/>
                <w:szCs w:val="24"/>
              </w:rPr>
              <w:t xml:space="preserve">Friedrich </w:t>
            </w:r>
            <w:r w:rsidR="00FC0A3E" w:rsidRPr="00C726B0">
              <w:rPr>
                <w:rFonts w:cstheme="minorHAnsi"/>
                <w:sz w:val="24"/>
                <w:szCs w:val="24"/>
              </w:rPr>
              <w:t>Lüthi</w:t>
            </w:r>
          </w:p>
        </w:tc>
        <w:tc>
          <w:tcPr>
            <w:tcW w:w="4225" w:type="dxa"/>
          </w:tcPr>
          <w:p w14:paraId="023CAC08" w14:textId="77777777" w:rsidR="00AF4809" w:rsidRPr="00D24725" w:rsidRDefault="00AF4809" w:rsidP="00C726B0">
            <w:pPr>
              <w:tabs>
                <w:tab w:val="left" w:pos="199"/>
                <w:tab w:val="right" w:pos="2700"/>
              </w:tabs>
              <w:spacing w:after="0"/>
              <w:ind w:right="48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24725">
              <w:rPr>
                <w:rFonts w:cstheme="minorHAnsi"/>
                <w:sz w:val="24"/>
                <w:szCs w:val="24"/>
              </w:rPr>
              <w:tab/>
              <w:t>zum</w:t>
            </w:r>
            <w:r w:rsidRPr="00D24725">
              <w:rPr>
                <w:rFonts w:cstheme="minorHAnsi"/>
                <w:sz w:val="24"/>
                <w:szCs w:val="24"/>
              </w:rPr>
              <w:tab/>
              <w:t>80. Geburtstag</w:t>
            </w:r>
          </w:p>
        </w:tc>
      </w:tr>
    </w:tbl>
    <w:p w14:paraId="5E21AD39" w14:textId="6019EEA0" w:rsidR="002D3EA2" w:rsidRPr="007B64B1" w:rsidRDefault="007F6737" w:rsidP="00886F96">
      <w:pPr>
        <w:spacing w:after="0"/>
      </w:pPr>
      <w:r w:rsidRPr="0062524B">
        <w:rPr>
          <w:rFonts w:cstheme="minorHAnsi"/>
          <w:noProof/>
          <w:sz w:val="24"/>
          <w:szCs w:val="24"/>
          <w:lang w:eastAsia="de-CH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0C9FFFF" wp14:editId="7A9FD2BB">
                <wp:simplePos x="0" y="0"/>
                <wp:positionH relativeFrom="margin">
                  <wp:posOffset>-21590</wp:posOffset>
                </wp:positionH>
                <wp:positionV relativeFrom="paragraph">
                  <wp:posOffset>360045</wp:posOffset>
                </wp:positionV>
                <wp:extent cx="4251600" cy="900000"/>
                <wp:effectExtent l="0" t="0" r="0" b="0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516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5E80D0" w14:textId="1ABF0611" w:rsidR="007F6737" w:rsidRPr="000C2C17" w:rsidRDefault="006F05D7" w:rsidP="007F6737">
                            <w:pPr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0C2C17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>«</w:t>
                            </w:r>
                            <w:r w:rsidR="007F6737" w:rsidRPr="000C2C17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>Die Zukunft gehört denen, die an die Schönheit ihrer Träume glauben</w:t>
                            </w:r>
                            <w:r w:rsidRPr="000C2C17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>»</w:t>
                            </w:r>
                            <w:r w:rsidR="007B3F22" w:rsidRPr="000C2C17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>.</w:t>
                            </w:r>
                          </w:p>
                          <w:p w14:paraId="32807A17" w14:textId="77777777" w:rsidR="007F6737" w:rsidRPr="000C2C17" w:rsidRDefault="007F6737" w:rsidP="007F6737">
                            <w:pPr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0C2C17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>Eleanor Roosevelt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0C9FFFF" id="Textfeld 3" o:spid="_x0000_s1027" type="#_x0000_t202" style="position:absolute;margin-left:-1.7pt;margin-top:28.35pt;width:334.75pt;height:70.8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" filled="f" stroked="f" strokeweight=".5pt">
                <v:textbox>
                  <w:txbxContent>
                    <w:p w14:paraId="465E80D0" w14:textId="1ABF0611" w:rsidR="007F6737" w:rsidRPr="000C2C17" w:rsidRDefault="006F05D7" w:rsidP="007F6737">
                      <w:pPr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</w:pPr>
                      <w:r w:rsidRPr="000C2C17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>«</w:t>
                      </w:r>
                      <w:r w:rsidR="007F6737" w:rsidRPr="000C2C17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>Die Zukunft gehört denen, die an die Schönheit ihrer Träume glauben</w:t>
                      </w:r>
                      <w:r w:rsidRPr="000C2C17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>»</w:t>
                      </w:r>
                      <w:r w:rsidR="007B3F22" w:rsidRPr="000C2C17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>.</w:t>
                      </w:r>
                    </w:p>
                    <w:p w14:paraId="32807A17" w14:textId="77777777" w:rsidR="007F6737" w:rsidRPr="000C2C17" w:rsidRDefault="007F6737" w:rsidP="007F6737">
                      <w:pPr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</w:pPr>
                      <w:r w:rsidRPr="000C2C17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>Eleanor Roosevelt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7494F">
        <w:br w:type="page"/>
      </w:r>
    </w:p>
    <w:p w14:paraId="224F7967" w14:textId="39FD3387" w:rsidR="002D3EA2" w:rsidRPr="009F2403" w:rsidRDefault="002D3EA2" w:rsidP="000E352A">
      <w:pPr>
        <w:pStyle w:val="berschrift2"/>
      </w:pPr>
      <w:r w:rsidRPr="009F2403">
        <w:lastRenderedPageBreak/>
        <w:t xml:space="preserve">Wir </w:t>
      </w:r>
      <w:r w:rsidR="0026569F">
        <w:t xml:space="preserve">haben </w:t>
      </w:r>
      <w:r w:rsidRPr="009F2403">
        <w:t xml:space="preserve">Abschied </w:t>
      </w:r>
      <w:r w:rsidR="0026569F">
        <w:t xml:space="preserve">genommen </w:t>
      </w:r>
      <w:r w:rsidRPr="009F2403">
        <w:t>von</w:t>
      </w:r>
    </w:p>
    <w:tbl>
      <w:tblPr>
        <w:tblStyle w:val="Gitternetztabelle2Akzent2"/>
        <w:tblW w:w="0" w:type="auto"/>
        <w:tblLook w:val="04A0" w:firstRow="1" w:lastRow="0" w:firstColumn="1" w:lastColumn="0" w:noHBand="0" w:noVBand="1"/>
      </w:tblPr>
      <w:tblGrid>
        <w:gridCol w:w="2438"/>
        <w:gridCol w:w="4224"/>
      </w:tblGrid>
      <w:tr w:rsidR="00C726B0" w:rsidRPr="004E61A1" w14:paraId="7B4BDD30" w14:textId="77777777" w:rsidTr="00C726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5DF1162B" w14:textId="77777777" w:rsidR="002D3EA2" w:rsidRPr="00C726B0" w:rsidRDefault="002D3EA2" w:rsidP="00FC0A3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 xml:space="preserve">Oskar </w:t>
            </w:r>
            <w:proofErr w:type="spellStart"/>
            <w:r w:rsidR="00FC0A3E">
              <w:rPr>
                <w:rFonts w:cstheme="minorHAnsi"/>
                <w:sz w:val="24"/>
                <w:szCs w:val="24"/>
              </w:rPr>
              <w:t>Bösiger</w:t>
            </w:r>
            <w:proofErr w:type="spellEnd"/>
          </w:p>
        </w:tc>
        <w:tc>
          <w:tcPr>
            <w:tcW w:w="4224" w:type="dxa"/>
          </w:tcPr>
          <w:p w14:paraId="04EC60D7" w14:textId="355CBB70" w:rsidR="002D3EA2" w:rsidRPr="004E61A1" w:rsidRDefault="00AF4809" w:rsidP="00422CB9">
            <w:pPr>
              <w:tabs>
                <w:tab w:val="left" w:pos="221"/>
                <w:tab w:val="left" w:pos="1134"/>
              </w:tabs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 xml:space="preserve">am </w:t>
            </w: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>23. Oktober 20</w:t>
            </w:r>
            <w:r w:rsidR="0021548A">
              <w:rPr>
                <w:rFonts w:cstheme="minorHAnsi"/>
                <w:sz w:val="24"/>
                <w:szCs w:val="24"/>
              </w:rPr>
              <w:t>20</w:t>
            </w:r>
          </w:p>
        </w:tc>
      </w:tr>
      <w:tr w:rsidR="00817332" w:rsidRPr="004E61A1" w14:paraId="44941D08" w14:textId="77777777" w:rsidTr="00C726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28716669" w14:textId="77777777" w:rsidR="002D3EA2" w:rsidRPr="00C726B0" w:rsidRDefault="002D3EA2" w:rsidP="00FC0A3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 xml:space="preserve">Margrit </w:t>
            </w:r>
            <w:proofErr w:type="spellStart"/>
            <w:r w:rsidR="00FC0A3E">
              <w:rPr>
                <w:rFonts w:cstheme="minorHAnsi"/>
                <w:sz w:val="24"/>
                <w:szCs w:val="24"/>
              </w:rPr>
              <w:t>Castellnuovo</w:t>
            </w:r>
            <w:proofErr w:type="spellEnd"/>
          </w:p>
        </w:tc>
        <w:tc>
          <w:tcPr>
            <w:tcW w:w="4224" w:type="dxa"/>
          </w:tcPr>
          <w:p w14:paraId="21729A3F" w14:textId="6AA0C23D" w:rsidR="002D3EA2" w:rsidRPr="004E61A1" w:rsidRDefault="00AF4809" w:rsidP="00422CB9">
            <w:pPr>
              <w:tabs>
                <w:tab w:val="left" w:pos="221"/>
                <w:tab w:val="left" w:pos="1134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ab/>
              <w:t>am</w:t>
            </w: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>10. November 20</w:t>
            </w:r>
            <w:r w:rsidR="0021548A">
              <w:rPr>
                <w:rFonts w:cstheme="minorHAnsi"/>
                <w:sz w:val="24"/>
                <w:szCs w:val="24"/>
              </w:rPr>
              <w:t>20</w:t>
            </w:r>
          </w:p>
        </w:tc>
      </w:tr>
      <w:tr w:rsidR="00C726B0" w:rsidRPr="004E61A1" w14:paraId="4EB93577" w14:textId="77777777" w:rsidTr="00C726B0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012A93F3" w14:textId="77777777" w:rsidR="002D3EA2" w:rsidRPr="00C726B0" w:rsidRDefault="002D3EA2" w:rsidP="00FC0A3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 xml:space="preserve">Elsbeth </w:t>
            </w:r>
            <w:proofErr w:type="spellStart"/>
            <w:r w:rsidR="00FC0A3E">
              <w:rPr>
                <w:rFonts w:cstheme="minorHAnsi"/>
                <w:sz w:val="24"/>
                <w:szCs w:val="24"/>
              </w:rPr>
              <w:t>Oeschger</w:t>
            </w:r>
            <w:proofErr w:type="spellEnd"/>
          </w:p>
        </w:tc>
        <w:tc>
          <w:tcPr>
            <w:tcW w:w="4224" w:type="dxa"/>
          </w:tcPr>
          <w:p w14:paraId="597A9529" w14:textId="5D149A29" w:rsidR="002D3EA2" w:rsidRPr="004E61A1" w:rsidRDefault="00AF4809" w:rsidP="00422CB9">
            <w:pPr>
              <w:tabs>
                <w:tab w:val="left" w:pos="221"/>
                <w:tab w:val="left" w:pos="1134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 xml:space="preserve">am </w:t>
            </w: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>23. November</w:t>
            </w:r>
            <w:r w:rsidRPr="004E61A1">
              <w:rPr>
                <w:rFonts w:cstheme="minorHAnsi"/>
                <w:sz w:val="24"/>
                <w:szCs w:val="24"/>
              </w:rPr>
              <w:t xml:space="preserve"> 20</w:t>
            </w:r>
            <w:r w:rsidR="0021548A">
              <w:rPr>
                <w:rFonts w:cstheme="minorHAnsi"/>
                <w:sz w:val="24"/>
                <w:szCs w:val="24"/>
              </w:rPr>
              <w:t>20</w:t>
            </w:r>
          </w:p>
        </w:tc>
      </w:tr>
      <w:tr w:rsidR="00817332" w:rsidRPr="004E61A1" w14:paraId="1D11DE59" w14:textId="77777777" w:rsidTr="00C726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3244E6EE" w14:textId="77777777" w:rsidR="002D3EA2" w:rsidRPr="00C726B0" w:rsidRDefault="002D3EA2" w:rsidP="00FC0A3E">
            <w:pPr>
              <w:spacing w:after="0"/>
              <w:rPr>
                <w:rFonts w:cstheme="minorHAnsi"/>
                <w:sz w:val="24"/>
                <w:szCs w:val="24"/>
              </w:rPr>
            </w:pPr>
            <w:proofErr w:type="spellStart"/>
            <w:r w:rsidRPr="004E61A1">
              <w:rPr>
                <w:rFonts w:cstheme="minorHAnsi"/>
                <w:sz w:val="24"/>
                <w:szCs w:val="24"/>
              </w:rPr>
              <w:t>Margrith</w:t>
            </w:r>
            <w:proofErr w:type="spellEnd"/>
            <w:r w:rsidRPr="004E61A1">
              <w:rPr>
                <w:rFonts w:cstheme="minorHAnsi"/>
                <w:sz w:val="24"/>
                <w:szCs w:val="24"/>
              </w:rPr>
              <w:t xml:space="preserve"> </w:t>
            </w:r>
            <w:r w:rsidR="00FC0A3E">
              <w:rPr>
                <w:rFonts w:cstheme="minorHAnsi"/>
                <w:sz w:val="24"/>
                <w:szCs w:val="24"/>
              </w:rPr>
              <w:t>Staufer</w:t>
            </w:r>
          </w:p>
        </w:tc>
        <w:tc>
          <w:tcPr>
            <w:tcW w:w="4224" w:type="dxa"/>
          </w:tcPr>
          <w:p w14:paraId="185C03FE" w14:textId="0A3ED677" w:rsidR="002D3EA2" w:rsidRPr="004E61A1" w:rsidRDefault="00AF4809" w:rsidP="00422CB9">
            <w:pPr>
              <w:tabs>
                <w:tab w:val="left" w:pos="221"/>
                <w:tab w:val="left" w:pos="1134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 xml:space="preserve">am </w:t>
            </w:r>
            <w:r w:rsidRPr="004E61A1">
              <w:rPr>
                <w:rFonts w:cstheme="minorHAnsi"/>
                <w:sz w:val="24"/>
                <w:szCs w:val="24"/>
              </w:rPr>
              <w:tab/>
              <w:t>1</w:t>
            </w:r>
            <w:r w:rsidR="002D3EA2" w:rsidRPr="004E61A1">
              <w:rPr>
                <w:rFonts w:cstheme="minorHAnsi"/>
                <w:sz w:val="24"/>
                <w:szCs w:val="24"/>
              </w:rPr>
              <w:t>7. Dezember 20</w:t>
            </w:r>
            <w:r w:rsidR="0021548A">
              <w:rPr>
                <w:rFonts w:cstheme="minorHAnsi"/>
                <w:sz w:val="24"/>
                <w:szCs w:val="24"/>
              </w:rPr>
              <w:t>20</w:t>
            </w:r>
          </w:p>
        </w:tc>
      </w:tr>
      <w:tr w:rsidR="00C726B0" w:rsidRPr="004E61A1" w14:paraId="44FB8B15" w14:textId="77777777" w:rsidTr="00C726B0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518BC337" w14:textId="77777777" w:rsidR="002D3EA2" w:rsidRPr="00C726B0" w:rsidRDefault="002D3EA2" w:rsidP="00FC0A3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 xml:space="preserve">Giuseppe </w:t>
            </w:r>
            <w:proofErr w:type="spellStart"/>
            <w:r w:rsidR="00FC0A3E">
              <w:rPr>
                <w:rFonts w:cstheme="minorHAnsi"/>
                <w:sz w:val="24"/>
                <w:szCs w:val="24"/>
              </w:rPr>
              <w:t>Langone</w:t>
            </w:r>
            <w:proofErr w:type="spellEnd"/>
          </w:p>
        </w:tc>
        <w:tc>
          <w:tcPr>
            <w:tcW w:w="4224" w:type="dxa"/>
          </w:tcPr>
          <w:p w14:paraId="79CCE85F" w14:textId="2BFB12F2" w:rsidR="002D3EA2" w:rsidRPr="004E61A1" w:rsidRDefault="00AF4809" w:rsidP="00422CB9">
            <w:pPr>
              <w:tabs>
                <w:tab w:val="left" w:pos="221"/>
                <w:tab w:val="left" w:pos="1134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 xml:space="preserve">am </w:t>
            </w: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>20. Januar</w:t>
            </w:r>
            <w:r w:rsidRPr="004E61A1">
              <w:rPr>
                <w:rFonts w:cstheme="minorHAnsi"/>
                <w:sz w:val="24"/>
                <w:szCs w:val="24"/>
              </w:rPr>
              <w:t xml:space="preserve"> 202</w:t>
            </w:r>
            <w:r w:rsidR="0021548A"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817332" w:rsidRPr="004E61A1" w14:paraId="3DF16C69" w14:textId="77777777" w:rsidTr="00C726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0113872A" w14:textId="77777777" w:rsidR="002D3EA2" w:rsidRPr="00C726B0" w:rsidRDefault="002D3EA2" w:rsidP="00FC0A3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 xml:space="preserve">Martha </w:t>
            </w:r>
            <w:r w:rsidR="00FC0A3E">
              <w:rPr>
                <w:rFonts w:cstheme="minorHAnsi"/>
                <w:sz w:val="24"/>
                <w:szCs w:val="24"/>
              </w:rPr>
              <w:t>Weber</w:t>
            </w:r>
          </w:p>
        </w:tc>
        <w:tc>
          <w:tcPr>
            <w:tcW w:w="4224" w:type="dxa"/>
          </w:tcPr>
          <w:p w14:paraId="65350443" w14:textId="13C6C1D2" w:rsidR="002D3EA2" w:rsidRPr="004E61A1" w:rsidRDefault="00AF4809" w:rsidP="00422CB9">
            <w:pPr>
              <w:tabs>
                <w:tab w:val="left" w:pos="221"/>
                <w:tab w:val="left" w:pos="1134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 xml:space="preserve">am </w:t>
            </w: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>26. Januar</w:t>
            </w:r>
            <w:r w:rsidRPr="004E61A1">
              <w:rPr>
                <w:rFonts w:cstheme="minorHAnsi"/>
                <w:sz w:val="24"/>
                <w:szCs w:val="24"/>
              </w:rPr>
              <w:t xml:space="preserve"> 202</w:t>
            </w:r>
            <w:r w:rsidR="0021548A"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C726B0" w:rsidRPr="004E61A1" w14:paraId="5143C484" w14:textId="77777777" w:rsidTr="00C726B0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71D8D6ED" w14:textId="77777777" w:rsidR="002D3EA2" w:rsidRPr="00C726B0" w:rsidRDefault="002D3EA2" w:rsidP="00FC0A3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 xml:space="preserve">Heinz </w:t>
            </w:r>
            <w:proofErr w:type="spellStart"/>
            <w:r w:rsidR="00FC0A3E">
              <w:rPr>
                <w:rFonts w:cstheme="minorHAnsi"/>
                <w:sz w:val="24"/>
                <w:szCs w:val="24"/>
              </w:rPr>
              <w:t>Hegi</w:t>
            </w:r>
            <w:proofErr w:type="spellEnd"/>
            <w:r w:rsidRPr="004E61A1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224" w:type="dxa"/>
          </w:tcPr>
          <w:p w14:paraId="26BA39AF" w14:textId="4D3620F3" w:rsidR="002D3EA2" w:rsidRPr="004E61A1" w:rsidRDefault="00AF4809" w:rsidP="00422CB9">
            <w:pPr>
              <w:tabs>
                <w:tab w:val="left" w:pos="221"/>
                <w:tab w:val="left" w:pos="1134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 xml:space="preserve">am </w:t>
            </w: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>26. Januar</w:t>
            </w:r>
            <w:r w:rsidRPr="004E61A1">
              <w:rPr>
                <w:rFonts w:cstheme="minorHAnsi"/>
                <w:sz w:val="24"/>
                <w:szCs w:val="24"/>
              </w:rPr>
              <w:t xml:space="preserve"> 202</w:t>
            </w:r>
            <w:r w:rsidR="0021548A"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817332" w:rsidRPr="004E61A1" w14:paraId="5CF0AB20" w14:textId="77777777" w:rsidTr="00C726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2FD6E2E8" w14:textId="77777777" w:rsidR="002D3EA2" w:rsidRPr="00C726B0" w:rsidRDefault="002D3EA2" w:rsidP="00FC0A3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 xml:space="preserve">Adelheid </w:t>
            </w:r>
            <w:proofErr w:type="spellStart"/>
            <w:r w:rsidR="00FC0A3E">
              <w:rPr>
                <w:rFonts w:cstheme="minorHAnsi"/>
                <w:sz w:val="24"/>
                <w:szCs w:val="24"/>
              </w:rPr>
              <w:t>Rütishofer</w:t>
            </w:r>
            <w:proofErr w:type="spellEnd"/>
            <w:r w:rsidRPr="004E61A1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224" w:type="dxa"/>
          </w:tcPr>
          <w:p w14:paraId="61CBA7C9" w14:textId="41D7BCF1" w:rsidR="002D3EA2" w:rsidRPr="004E61A1" w:rsidRDefault="00AF4809" w:rsidP="00422CB9">
            <w:pPr>
              <w:tabs>
                <w:tab w:val="left" w:pos="221"/>
                <w:tab w:val="left" w:pos="1134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 xml:space="preserve">am </w:t>
            </w:r>
            <w:r w:rsidRPr="004E61A1">
              <w:rPr>
                <w:rFonts w:cstheme="minorHAnsi"/>
                <w:sz w:val="24"/>
                <w:szCs w:val="24"/>
              </w:rPr>
              <w:tab/>
              <w:t>10</w:t>
            </w:r>
            <w:r w:rsidR="002D3EA2" w:rsidRPr="004E61A1">
              <w:rPr>
                <w:rFonts w:cstheme="minorHAnsi"/>
                <w:sz w:val="24"/>
                <w:szCs w:val="24"/>
              </w:rPr>
              <w:t>. Februar</w:t>
            </w:r>
            <w:r w:rsidRPr="004E61A1">
              <w:rPr>
                <w:rFonts w:cstheme="minorHAnsi"/>
                <w:sz w:val="24"/>
                <w:szCs w:val="24"/>
              </w:rPr>
              <w:t xml:space="preserve"> 202</w:t>
            </w:r>
            <w:r w:rsidR="0021548A"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C726B0" w:rsidRPr="004E61A1" w14:paraId="4522B291" w14:textId="77777777" w:rsidTr="00C726B0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17E1D40D" w14:textId="77777777" w:rsidR="002D3EA2" w:rsidRPr="00C726B0" w:rsidRDefault="002D3EA2" w:rsidP="003C53DA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 xml:space="preserve">Margrit </w:t>
            </w:r>
            <w:r w:rsidR="003C53DA">
              <w:rPr>
                <w:rFonts w:cstheme="minorHAnsi"/>
                <w:sz w:val="24"/>
                <w:szCs w:val="24"/>
              </w:rPr>
              <w:t>Baumann</w:t>
            </w:r>
          </w:p>
        </w:tc>
        <w:tc>
          <w:tcPr>
            <w:tcW w:w="4224" w:type="dxa"/>
          </w:tcPr>
          <w:p w14:paraId="4D90C001" w14:textId="4A2E27CF" w:rsidR="002D3EA2" w:rsidRPr="004E61A1" w:rsidRDefault="00AF4809" w:rsidP="00422CB9">
            <w:pPr>
              <w:tabs>
                <w:tab w:val="left" w:pos="221"/>
                <w:tab w:val="left" w:pos="1134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 xml:space="preserve">am </w:t>
            </w:r>
            <w:r w:rsidRPr="004E61A1">
              <w:rPr>
                <w:rFonts w:cstheme="minorHAnsi"/>
                <w:sz w:val="24"/>
                <w:szCs w:val="24"/>
              </w:rPr>
              <w:tab/>
              <w:t>20</w:t>
            </w:r>
            <w:r w:rsidR="002D3EA2" w:rsidRPr="004E61A1">
              <w:rPr>
                <w:rFonts w:cstheme="minorHAnsi"/>
                <w:sz w:val="24"/>
                <w:szCs w:val="24"/>
              </w:rPr>
              <w:t>. Februar</w:t>
            </w:r>
            <w:r w:rsidRPr="004E61A1">
              <w:rPr>
                <w:rFonts w:cstheme="minorHAnsi"/>
                <w:sz w:val="24"/>
                <w:szCs w:val="24"/>
              </w:rPr>
              <w:t xml:space="preserve"> 202</w:t>
            </w:r>
            <w:r w:rsidR="001144F4"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817332" w:rsidRPr="004E61A1" w14:paraId="589E97B6" w14:textId="77777777" w:rsidTr="00C726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5F293419" w14:textId="77777777" w:rsidR="002D3EA2" w:rsidRPr="00C726B0" w:rsidRDefault="002D3EA2" w:rsidP="003C53DA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 xml:space="preserve">Elisabeth </w:t>
            </w:r>
            <w:r w:rsidR="003C53DA">
              <w:rPr>
                <w:rFonts w:cstheme="minorHAnsi"/>
                <w:sz w:val="24"/>
                <w:szCs w:val="24"/>
              </w:rPr>
              <w:t>Wiederkehr</w:t>
            </w:r>
          </w:p>
        </w:tc>
        <w:tc>
          <w:tcPr>
            <w:tcW w:w="4224" w:type="dxa"/>
          </w:tcPr>
          <w:p w14:paraId="4AC0919A" w14:textId="7ABB9C25" w:rsidR="002D3EA2" w:rsidRPr="004E61A1" w:rsidRDefault="00AF4809" w:rsidP="00422CB9">
            <w:pPr>
              <w:tabs>
                <w:tab w:val="left" w:pos="221"/>
                <w:tab w:val="left" w:pos="1134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 xml:space="preserve">am </w:t>
            </w:r>
            <w:r w:rsidRPr="004E61A1">
              <w:rPr>
                <w:rFonts w:cstheme="minorHAnsi"/>
                <w:sz w:val="24"/>
                <w:szCs w:val="24"/>
              </w:rPr>
              <w:tab/>
              <w:t>10</w:t>
            </w:r>
            <w:r w:rsidR="002D3EA2" w:rsidRPr="004E61A1">
              <w:rPr>
                <w:rFonts w:cstheme="minorHAnsi"/>
                <w:sz w:val="24"/>
                <w:szCs w:val="24"/>
              </w:rPr>
              <w:t xml:space="preserve">. </w:t>
            </w:r>
            <w:r w:rsidRPr="004E61A1">
              <w:rPr>
                <w:rFonts w:cstheme="minorHAnsi"/>
                <w:sz w:val="24"/>
                <w:szCs w:val="24"/>
              </w:rPr>
              <w:t>März 202</w:t>
            </w:r>
            <w:r w:rsidR="0021548A"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C726B0" w:rsidRPr="004E61A1" w14:paraId="72A57136" w14:textId="77777777" w:rsidTr="00C726B0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572F07FE" w14:textId="77777777" w:rsidR="002D3EA2" w:rsidRPr="00C726B0" w:rsidRDefault="002D3EA2" w:rsidP="003C53DA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 xml:space="preserve">Wolfgang </w:t>
            </w:r>
            <w:r w:rsidR="003C53DA">
              <w:rPr>
                <w:rFonts w:cstheme="minorHAnsi"/>
                <w:sz w:val="24"/>
                <w:szCs w:val="24"/>
              </w:rPr>
              <w:t>Meyer</w:t>
            </w:r>
          </w:p>
        </w:tc>
        <w:tc>
          <w:tcPr>
            <w:tcW w:w="4224" w:type="dxa"/>
          </w:tcPr>
          <w:p w14:paraId="4252842C" w14:textId="763C9868" w:rsidR="002D3EA2" w:rsidRPr="004E61A1" w:rsidRDefault="00AF4809" w:rsidP="00422CB9">
            <w:pPr>
              <w:tabs>
                <w:tab w:val="left" w:pos="221"/>
                <w:tab w:val="left" w:pos="1134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 xml:space="preserve">am </w:t>
            </w:r>
            <w:r w:rsidRPr="004E61A1">
              <w:rPr>
                <w:rFonts w:cstheme="minorHAnsi"/>
                <w:sz w:val="24"/>
                <w:szCs w:val="24"/>
              </w:rPr>
              <w:tab/>
              <w:t>20</w:t>
            </w:r>
            <w:r w:rsidR="002D3EA2" w:rsidRPr="004E61A1">
              <w:rPr>
                <w:rFonts w:cstheme="minorHAnsi"/>
                <w:sz w:val="24"/>
                <w:szCs w:val="24"/>
              </w:rPr>
              <w:t xml:space="preserve">. </w:t>
            </w:r>
            <w:r w:rsidRPr="004E61A1">
              <w:rPr>
                <w:rFonts w:cstheme="minorHAnsi"/>
                <w:sz w:val="24"/>
                <w:szCs w:val="24"/>
              </w:rPr>
              <w:t>April 202</w:t>
            </w:r>
            <w:r w:rsidR="0021548A">
              <w:rPr>
                <w:rFonts w:cstheme="minorHAnsi"/>
                <w:sz w:val="24"/>
                <w:szCs w:val="24"/>
              </w:rPr>
              <w:t>1</w:t>
            </w:r>
          </w:p>
        </w:tc>
      </w:tr>
    </w:tbl>
    <w:p w14:paraId="071A2614" w14:textId="2349E9E3" w:rsidR="009867AB" w:rsidRDefault="0021548A">
      <w:pPr>
        <w:spacing w:after="160" w:line="259" w:lineRule="auto"/>
        <w:rPr>
          <w:rFonts w:cstheme="minorHAnsi"/>
          <w:lang w:val="de-DE"/>
        </w:rPr>
      </w:pPr>
      <w:r w:rsidRPr="0062524B">
        <w:rPr>
          <w:rFonts w:cstheme="minorHAnsi"/>
          <w:noProof/>
          <w:sz w:val="24"/>
          <w:szCs w:val="24"/>
          <w:lang w:eastAsia="de-CH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5342E675" wp14:editId="0BA1D4CD">
                <wp:simplePos x="0" y="0"/>
                <wp:positionH relativeFrom="margin">
                  <wp:posOffset>-21590</wp:posOffset>
                </wp:positionH>
                <wp:positionV relativeFrom="paragraph">
                  <wp:posOffset>360045</wp:posOffset>
                </wp:positionV>
                <wp:extent cx="4251600" cy="900000"/>
                <wp:effectExtent l="0" t="0" r="0" b="0"/>
                <wp:wrapNone/>
                <wp:docPr id="22" name="Textfeld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516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3F2CD0" w14:textId="703C190A" w:rsidR="007F6737" w:rsidRPr="000C2C17" w:rsidRDefault="006F05D7" w:rsidP="007F6737">
                            <w:pPr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0C2C17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>«</w:t>
                            </w:r>
                            <w:r w:rsidR="007F6737" w:rsidRPr="000C2C17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 xml:space="preserve">Nur in der Tiefe der Seele, mit Hilfe jener Kraft, die stärker ist als </w:t>
                            </w:r>
                            <w:r w:rsidR="00BB4755" w:rsidRPr="000C2C17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>die</w:t>
                            </w:r>
                            <w:r w:rsidR="007F6737" w:rsidRPr="000C2C17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 xml:space="preserve"> Vern</w:t>
                            </w:r>
                            <w:r w:rsidR="00BB4755" w:rsidRPr="000C2C17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>u</w:t>
                            </w:r>
                            <w:r w:rsidR="007F6737" w:rsidRPr="000C2C17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>nft, kann Trost und Ruhe gefunden werden</w:t>
                            </w:r>
                            <w:r w:rsidRPr="000C2C17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>»</w:t>
                            </w:r>
                            <w:r w:rsidR="007B3F22" w:rsidRPr="000C2C17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>.</w:t>
                            </w:r>
                          </w:p>
                          <w:p w14:paraId="18A6F292" w14:textId="48B0562E" w:rsidR="007F6737" w:rsidRPr="000C2C17" w:rsidRDefault="007F6737" w:rsidP="007F6737">
                            <w:pPr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0C2C17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>Wilhelm Busch</w:t>
                            </w:r>
                          </w:p>
                          <w:p w14:paraId="3F17F897" w14:textId="6BE4A948" w:rsidR="002D3EA2" w:rsidRPr="000C2C17" w:rsidRDefault="002D3EA2" w:rsidP="002D3EA2">
                            <w:pPr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342E675" id="Textfeld 22" o:spid="_x0000_s1028" type="#_x0000_t202" style="position:absolute;margin-left:-1.7pt;margin-top:28.35pt;width:334.75pt;height:70.85pt;z-index:251618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" filled="f" stroked="f" strokeweight=".5pt">
                <v:textbox>
                  <w:txbxContent>
                    <w:p w14:paraId="3E3F2CD0" w14:textId="703C190A" w:rsidR="007F6737" w:rsidRPr="000C2C17" w:rsidRDefault="006F05D7" w:rsidP="007F6737">
                      <w:pPr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</w:pPr>
                      <w:r w:rsidRPr="000C2C17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>«</w:t>
                      </w:r>
                      <w:r w:rsidR="007F6737" w:rsidRPr="000C2C17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 xml:space="preserve">Nur in der Tiefe der Seele, mit Hilfe jener Kraft, die stärker ist als </w:t>
                      </w:r>
                      <w:r w:rsidR="00BB4755" w:rsidRPr="000C2C17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>die</w:t>
                      </w:r>
                      <w:r w:rsidR="007F6737" w:rsidRPr="000C2C17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 xml:space="preserve"> Vern</w:t>
                      </w:r>
                      <w:r w:rsidR="00BB4755" w:rsidRPr="000C2C17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>u</w:t>
                      </w:r>
                      <w:r w:rsidR="007F6737" w:rsidRPr="000C2C17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>nft, kann Trost und Ruhe gefunden werden</w:t>
                      </w:r>
                      <w:r w:rsidRPr="000C2C17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>»</w:t>
                      </w:r>
                      <w:r w:rsidR="007B3F22" w:rsidRPr="000C2C17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>.</w:t>
                      </w:r>
                    </w:p>
                    <w:p w14:paraId="18A6F292" w14:textId="48B0562E" w:rsidR="007F6737" w:rsidRPr="000C2C17" w:rsidRDefault="007F6737" w:rsidP="007F6737">
                      <w:pPr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</w:pPr>
                      <w:r w:rsidRPr="000C2C17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>Wilhelm Busch</w:t>
                      </w:r>
                    </w:p>
                    <w:p w14:paraId="3F17F897" w14:textId="6BE4A948" w:rsidR="002D3EA2" w:rsidRPr="000C2C17" w:rsidRDefault="002D3EA2" w:rsidP="002D3EA2">
                      <w:pPr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867AB">
        <w:rPr>
          <w:rFonts w:cstheme="minorHAnsi"/>
          <w:lang w:val="de-DE"/>
        </w:rPr>
        <w:br w:type="page"/>
      </w:r>
    </w:p>
    <w:p w14:paraId="11336F49" w14:textId="77777777" w:rsidR="00232D97" w:rsidRPr="00232D97" w:rsidRDefault="00232D97" w:rsidP="004C3160">
      <w:pPr>
        <w:pStyle w:val="berschrift3"/>
      </w:pPr>
      <w:bookmarkStart w:id="3" w:name="_Toc10790020"/>
      <w:bookmarkStart w:id="4" w:name="_Toc27473326"/>
      <w:r w:rsidRPr="00232D97">
        <w:lastRenderedPageBreak/>
        <w:t>Von d</w:t>
      </w:r>
      <w:r w:rsidR="004E61A1">
        <w:t xml:space="preserve">er Anmeldung </w:t>
      </w:r>
      <w:r w:rsidR="005B7BC4">
        <w:t>bis zum Einritt</w:t>
      </w:r>
      <w:bookmarkEnd w:id="3"/>
      <w:bookmarkEnd w:id="4"/>
    </w:p>
    <w:p w14:paraId="7D4108D3" w14:textId="77777777" w:rsidR="001B6CA5" w:rsidRDefault="001B6CA5" w:rsidP="001B6CA5">
      <w:pPr>
        <w:spacing w:after="0" w:line="360" w:lineRule="auto"/>
        <w:rPr>
          <w:rFonts w:ascii="Calibri" w:hAnsi="Calibri" w:cs="Calibri"/>
        </w:rPr>
        <w:sectPr w:rsidR="001B6CA5" w:rsidSect="00F37286">
          <w:headerReference w:type="even" r:id="rId16"/>
          <w:headerReference w:type="first" r:id="rId17"/>
          <w:footerReference w:type="first" r:id="rId18"/>
          <w:type w:val="continuous"/>
          <w:pgSz w:w="11906" w:h="16838" w:code="9"/>
          <w:pgMar w:top="567" w:right="2268" w:bottom="2268" w:left="567" w:header="709" w:footer="709" w:gutter="0"/>
          <w:cols w:space="708"/>
          <w:docGrid w:linePitch="360"/>
        </w:sectPr>
      </w:pPr>
    </w:p>
    <w:p w14:paraId="42FC8787" w14:textId="465964EB" w:rsidR="00232D97" w:rsidRDefault="00232D97" w:rsidP="00EF6E66">
      <w:pPr>
        <w:spacing w:after="120" w:line="360" w:lineRule="auto"/>
        <w:jc w:val="both"/>
        <w:rPr>
          <w:rFonts w:ascii="Calibri" w:hAnsi="Calibri" w:cs="Calibri"/>
        </w:rPr>
      </w:pPr>
      <w:r w:rsidRPr="00232D97">
        <w:rPr>
          <w:rFonts w:ascii="Calibri" w:hAnsi="Calibri" w:cs="Calibri"/>
        </w:rPr>
        <w:t xml:space="preserve">In den meisten Fällen erfolgt die Nachfrage nach einer Aufnahmemöglichkeit durch den Sozialdienst des Spitals oder einer Rehaklinik, eher selten geworden sind direkte Anfragen </w:t>
      </w:r>
      <w:r w:rsidR="001A3F52">
        <w:rPr>
          <w:rFonts w:ascii="Calibri" w:hAnsi="Calibri" w:cs="Calibri"/>
        </w:rPr>
        <w:t xml:space="preserve">durch </w:t>
      </w:r>
      <w:r w:rsidR="004872DE">
        <w:rPr>
          <w:rFonts w:ascii="Calibri" w:hAnsi="Calibri" w:cs="Calibri"/>
        </w:rPr>
        <w:t xml:space="preserve">die betreffende Person </w:t>
      </w:r>
      <w:r w:rsidR="00BB4755">
        <w:rPr>
          <w:rFonts w:ascii="Calibri" w:hAnsi="Calibri" w:cs="Calibri"/>
        </w:rPr>
        <w:t>oder deren Angehörigen</w:t>
      </w:r>
      <w:r w:rsidR="004872DE">
        <w:rPr>
          <w:rFonts w:ascii="Calibri" w:hAnsi="Calibri" w:cs="Calibri"/>
        </w:rPr>
        <w:t>.</w:t>
      </w:r>
    </w:p>
    <w:p w14:paraId="6CE83010" w14:textId="1C590512" w:rsidR="00232D97" w:rsidRPr="00232D97" w:rsidRDefault="00232D97" w:rsidP="00EF6E66">
      <w:pPr>
        <w:spacing w:after="120" w:line="360" w:lineRule="auto"/>
        <w:jc w:val="both"/>
        <w:rPr>
          <w:rFonts w:ascii="Calibri" w:hAnsi="Calibri" w:cs="Calibri"/>
        </w:rPr>
      </w:pPr>
      <w:r w:rsidRPr="00232D97">
        <w:rPr>
          <w:rFonts w:ascii="Calibri" w:hAnsi="Calibri" w:cs="Calibri"/>
        </w:rPr>
        <w:t>Ist ein freies Bett vorhanden oder ein Austritt geplant</w:t>
      </w:r>
      <w:r w:rsidR="00E15B98">
        <w:rPr>
          <w:rFonts w:ascii="Calibri" w:hAnsi="Calibri" w:cs="Calibri"/>
        </w:rPr>
        <w:t>, nehmen wir die Personalien der</w:t>
      </w:r>
      <w:r w:rsidRPr="00232D97">
        <w:rPr>
          <w:rFonts w:ascii="Calibri" w:hAnsi="Calibri" w:cs="Calibri"/>
        </w:rPr>
        <w:t xml:space="preserve"> Interessenten sowie das vorgesehene Eintrittsdatum in die Bettendisposition auf und verlangen einen Arzt- oder Diagnosebericht </w:t>
      </w:r>
      <w:r w:rsidR="00B244B7">
        <w:rPr>
          <w:rFonts w:ascii="Calibri" w:hAnsi="Calibri" w:cs="Calibri"/>
        </w:rPr>
        <w:t>für</w:t>
      </w:r>
      <w:r w:rsidR="007E20FC">
        <w:rPr>
          <w:rFonts w:ascii="Calibri" w:hAnsi="Calibri" w:cs="Calibri"/>
        </w:rPr>
        <w:t xml:space="preserve"> die</w:t>
      </w:r>
      <w:r w:rsidRPr="00232D97">
        <w:rPr>
          <w:rFonts w:ascii="Calibri" w:hAnsi="Calibri" w:cs="Calibri"/>
        </w:rPr>
        <w:t xml:space="preserve"> Einschätzung des Pflegebedarfs. Wenn möglich, laden wir</w:t>
      </w:r>
      <w:r w:rsidR="007E20FC">
        <w:rPr>
          <w:rFonts w:ascii="Calibri" w:hAnsi="Calibri" w:cs="Calibri"/>
        </w:rPr>
        <w:t xml:space="preserve"> die</w:t>
      </w:r>
      <w:r w:rsidRPr="00232D97">
        <w:rPr>
          <w:rFonts w:ascii="Calibri" w:hAnsi="Calibri" w:cs="Calibri"/>
        </w:rPr>
        <w:t xml:space="preserve"> </w:t>
      </w:r>
      <w:r w:rsidR="00BB4755">
        <w:rPr>
          <w:rFonts w:ascii="Calibri" w:hAnsi="Calibri" w:cs="Calibri"/>
        </w:rPr>
        <w:t xml:space="preserve">Person und die </w:t>
      </w:r>
      <w:r w:rsidRPr="00232D97">
        <w:rPr>
          <w:rFonts w:ascii="Calibri" w:hAnsi="Calibri" w:cs="Calibri"/>
        </w:rPr>
        <w:t>Angehörige</w:t>
      </w:r>
      <w:r w:rsidR="007E20FC">
        <w:rPr>
          <w:rFonts w:ascii="Calibri" w:hAnsi="Calibri" w:cs="Calibri"/>
        </w:rPr>
        <w:t>n</w:t>
      </w:r>
      <w:r w:rsidRPr="00232D97">
        <w:rPr>
          <w:rFonts w:ascii="Calibri" w:hAnsi="Calibri" w:cs="Calibri"/>
        </w:rPr>
        <w:t xml:space="preserve"> zur Haus- und Zimmerbesichtigung ein. Bei dieser Gelegenheit informieren wir sie über </w:t>
      </w:r>
      <w:r w:rsidR="00BB4755">
        <w:rPr>
          <w:rFonts w:ascii="Calibri" w:hAnsi="Calibri" w:cs="Calibri"/>
        </w:rPr>
        <w:t>das</w:t>
      </w:r>
      <w:r w:rsidRPr="00232D97">
        <w:rPr>
          <w:rFonts w:ascii="Calibri" w:hAnsi="Calibri" w:cs="Calibri"/>
        </w:rPr>
        <w:t xml:space="preserve"> Angebot, die Kosten und </w:t>
      </w:r>
      <w:r w:rsidR="007E20FC">
        <w:rPr>
          <w:rFonts w:ascii="Calibri" w:hAnsi="Calibri" w:cs="Calibri"/>
        </w:rPr>
        <w:t xml:space="preserve">die </w:t>
      </w:r>
      <w:r w:rsidRPr="00232D97">
        <w:rPr>
          <w:rFonts w:ascii="Calibri" w:hAnsi="Calibri" w:cs="Calibri"/>
        </w:rPr>
        <w:t xml:space="preserve">Finanzierungsmöglichkeiten. </w:t>
      </w:r>
      <w:r w:rsidR="00070242">
        <w:rPr>
          <w:rFonts w:ascii="Calibri" w:hAnsi="Calibri" w:cs="Calibri"/>
        </w:rPr>
        <w:t>Gerne</w:t>
      </w:r>
      <w:r w:rsidRPr="00232D97">
        <w:rPr>
          <w:rFonts w:ascii="Calibri" w:hAnsi="Calibri" w:cs="Calibri"/>
        </w:rPr>
        <w:t xml:space="preserve"> geben wir Taxordnung und </w:t>
      </w:r>
      <w:r w:rsidR="007778FE">
        <w:rPr>
          <w:rFonts w:ascii="Calibri" w:hAnsi="Calibri" w:cs="Calibri"/>
        </w:rPr>
        <w:t>Ta</w:t>
      </w:r>
      <w:r w:rsidRPr="00232D97">
        <w:rPr>
          <w:rFonts w:ascii="Calibri" w:hAnsi="Calibri" w:cs="Calibri"/>
        </w:rPr>
        <w:t xml:space="preserve">belle ab. Wir erläutern </w:t>
      </w:r>
      <w:r w:rsidR="00530008">
        <w:rPr>
          <w:rFonts w:ascii="Calibri" w:hAnsi="Calibri" w:cs="Calibri"/>
        </w:rPr>
        <w:t>die</w:t>
      </w:r>
      <w:r w:rsidRPr="00232D97">
        <w:rPr>
          <w:rFonts w:ascii="Calibri" w:hAnsi="Calibri" w:cs="Calibri"/>
        </w:rPr>
        <w:t xml:space="preserve"> Modalitäten im Betreuungsvertrag (Kurzzeitpflege bis längstens vier Monate oder unbefristete Langzeitpflege).</w:t>
      </w:r>
      <w:r w:rsidR="00530008">
        <w:rPr>
          <w:rFonts w:ascii="Calibri" w:hAnsi="Calibri" w:cs="Calibri"/>
        </w:rPr>
        <w:t xml:space="preserve"> Falls nicht bereits erfolgt, lassen wir das</w:t>
      </w:r>
      <w:r w:rsidRPr="00232D97">
        <w:rPr>
          <w:rFonts w:ascii="Calibri" w:hAnsi="Calibri" w:cs="Calibri"/>
        </w:rPr>
        <w:t xml:space="preserve"> </w:t>
      </w:r>
      <w:r w:rsidRPr="00530008">
        <w:rPr>
          <w:rFonts w:ascii="Calibri" w:hAnsi="Calibri" w:cs="Calibri"/>
        </w:rPr>
        <w:t>Anmeldeformular ausf</w:t>
      </w:r>
      <w:r w:rsidRPr="00232D97">
        <w:rPr>
          <w:rFonts w:ascii="Calibri" w:hAnsi="Calibri" w:cs="Calibri"/>
        </w:rPr>
        <w:t>üllen</w:t>
      </w:r>
      <w:r w:rsidR="00530008">
        <w:rPr>
          <w:rFonts w:ascii="Calibri" w:hAnsi="Calibri" w:cs="Calibri"/>
        </w:rPr>
        <w:t xml:space="preserve">. </w:t>
      </w:r>
      <w:r w:rsidRPr="00232D97">
        <w:rPr>
          <w:rFonts w:ascii="Calibri" w:hAnsi="Calibri" w:cs="Calibri"/>
        </w:rPr>
        <w:t>Darauf sind alle für uns wichtigen Personalien und Daten wie Sozialversicherungs-Nummer, Krankenkasse mit Versicherten-Nr. etc. enthalten.</w:t>
      </w:r>
    </w:p>
    <w:p w14:paraId="2288D6D7" w14:textId="2EF92821" w:rsidR="00232D97" w:rsidRPr="00232D97" w:rsidRDefault="00387DD2" w:rsidP="00EF6E66">
      <w:pPr>
        <w:spacing w:after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Sind</w:t>
      </w:r>
      <w:r w:rsidR="00232D97" w:rsidRPr="00232D97">
        <w:rPr>
          <w:rFonts w:ascii="Calibri" w:hAnsi="Calibri" w:cs="Calibri"/>
        </w:rPr>
        <w:t xml:space="preserve"> Eintrittstag und </w:t>
      </w:r>
      <w:r w:rsidR="00E73EF9">
        <w:rPr>
          <w:rFonts w:ascii="Calibri" w:hAnsi="Calibri" w:cs="Calibri"/>
        </w:rPr>
        <w:t>-</w:t>
      </w:r>
      <w:r w:rsidR="00232D97" w:rsidRPr="00232D97">
        <w:rPr>
          <w:rFonts w:ascii="Calibri" w:hAnsi="Calibri" w:cs="Calibri"/>
        </w:rPr>
        <w:t xml:space="preserve">zeit </w:t>
      </w:r>
      <w:r w:rsidR="00E73EF9">
        <w:rPr>
          <w:rFonts w:ascii="Calibri" w:hAnsi="Calibri" w:cs="Calibri"/>
        </w:rPr>
        <w:t>vereinbart</w:t>
      </w:r>
      <w:r w:rsidR="00232D97" w:rsidRPr="00232D97">
        <w:rPr>
          <w:rFonts w:ascii="Calibri" w:hAnsi="Calibri" w:cs="Calibri"/>
        </w:rPr>
        <w:t xml:space="preserve">, informieren wir Wohnbereich, Nachtwache, Pflegedienstleitung, Aktivierung, Hotellerie, Wäscherei und Küche über den </w:t>
      </w:r>
      <w:r w:rsidR="00BB4755">
        <w:rPr>
          <w:rFonts w:ascii="Calibri" w:hAnsi="Calibri" w:cs="Calibri"/>
        </w:rPr>
        <w:t>neuen Gast</w:t>
      </w:r>
      <w:r w:rsidR="00232D97" w:rsidRPr="00232D97">
        <w:rPr>
          <w:rFonts w:ascii="Calibri" w:hAnsi="Calibri" w:cs="Calibri"/>
        </w:rPr>
        <w:t xml:space="preserve">. Mit </w:t>
      </w:r>
      <w:r w:rsidR="00E73EF9">
        <w:rPr>
          <w:rFonts w:ascii="Calibri" w:hAnsi="Calibri" w:cs="Calibri"/>
        </w:rPr>
        <w:t>der</w:t>
      </w:r>
      <w:r w:rsidR="00232D97" w:rsidRPr="00232D97">
        <w:rPr>
          <w:rFonts w:ascii="Calibri" w:hAnsi="Calibri" w:cs="Calibri"/>
        </w:rPr>
        <w:t xml:space="preserve"> Checkliste </w:t>
      </w:r>
      <w:r w:rsidR="00E73EF9">
        <w:rPr>
          <w:rFonts w:ascii="Calibri" w:hAnsi="Calibri" w:cs="Calibri"/>
        </w:rPr>
        <w:t>werden alle wichtigen Schritte des</w:t>
      </w:r>
      <w:r w:rsidR="00232D97" w:rsidRPr="00232D97">
        <w:rPr>
          <w:rFonts w:ascii="Calibri" w:hAnsi="Calibri" w:cs="Calibri"/>
        </w:rPr>
        <w:t xml:space="preserve"> Eintritt</w:t>
      </w:r>
      <w:r w:rsidR="00E73EF9">
        <w:rPr>
          <w:rFonts w:ascii="Calibri" w:hAnsi="Calibri" w:cs="Calibri"/>
        </w:rPr>
        <w:t>s vorbereitet</w:t>
      </w:r>
      <w:r w:rsidR="00232D97" w:rsidRPr="00232D97">
        <w:rPr>
          <w:rFonts w:ascii="Calibri" w:hAnsi="Calibri" w:cs="Calibri"/>
        </w:rPr>
        <w:t xml:space="preserve">. Wir erstellen den Betreuungsvertrag und erfassen den Neueintritt im </w:t>
      </w:r>
      <w:r w:rsidR="00232D97" w:rsidRPr="00232D97">
        <w:rPr>
          <w:rFonts w:ascii="Calibri" w:hAnsi="Calibri" w:cs="Calibri"/>
        </w:rPr>
        <w:t xml:space="preserve">elektronischen </w:t>
      </w:r>
      <w:r w:rsidR="00094C36">
        <w:rPr>
          <w:rFonts w:ascii="Calibri" w:hAnsi="Calibri" w:cs="Calibri"/>
        </w:rPr>
        <w:t>Gäste</w:t>
      </w:r>
      <w:r w:rsidR="00B44746">
        <w:rPr>
          <w:rFonts w:ascii="Calibri" w:hAnsi="Calibri" w:cs="Calibri"/>
        </w:rPr>
        <w:t>system</w:t>
      </w:r>
      <w:r w:rsidR="00232D97" w:rsidRPr="00232D97">
        <w:rPr>
          <w:rFonts w:ascii="Calibri" w:hAnsi="Calibri" w:cs="Calibri"/>
        </w:rPr>
        <w:t xml:space="preserve">. </w:t>
      </w:r>
      <w:r w:rsidR="008B35E9">
        <w:rPr>
          <w:rFonts w:ascii="Calibri" w:hAnsi="Calibri" w:cs="Calibri"/>
        </w:rPr>
        <w:t>Mit der</w:t>
      </w:r>
      <w:r w:rsidR="00232D97" w:rsidRPr="00232D97">
        <w:rPr>
          <w:rFonts w:ascii="Calibri" w:hAnsi="Calibri" w:cs="Calibri"/>
        </w:rPr>
        <w:t xml:space="preserve"> Schnittstelle </w:t>
      </w:r>
      <w:r w:rsidR="00521680">
        <w:rPr>
          <w:rFonts w:ascii="Calibri" w:hAnsi="Calibri" w:cs="Calibri"/>
        </w:rPr>
        <w:t>werden</w:t>
      </w:r>
      <w:r w:rsidR="00232D97" w:rsidRPr="00232D97">
        <w:rPr>
          <w:rFonts w:ascii="Calibri" w:hAnsi="Calibri" w:cs="Calibri"/>
        </w:rPr>
        <w:t xml:space="preserve"> die Daten in die elektronische Pflege-Dokumentation (</w:t>
      </w:r>
      <w:proofErr w:type="spellStart"/>
      <w:r w:rsidR="00232D97" w:rsidRPr="00232D97">
        <w:rPr>
          <w:rFonts w:ascii="Calibri" w:hAnsi="Calibri" w:cs="Calibri"/>
        </w:rPr>
        <w:t>EasyDok</w:t>
      </w:r>
      <w:proofErr w:type="spellEnd"/>
      <w:r w:rsidR="00232D97" w:rsidRPr="00232D97">
        <w:rPr>
          <w:rFonts w:ascii="Calibri" w:hAnsi="Calibri" w:cs="Calibri"/>
        </w:rPr>
        <w:t xml:space="preserve">) für die Eintragungen des Pflegepersonals sowie ins Programm </w:t>
      </w:r>
      <w:r w:rsidR="00BD4D67">
        <w:rPr>
          <w:rFonts w:ascii="Calibri" w:hAnsi="Calibri" w:cs="Calibri"/>
        </w:rPr>
        <w:t xml:space="preserve">Pflegebedarf </w:t>
      </w:r>
      <w:r w:rsidR="00232D97" w:rsidRPr="00232D97">
        <w:rPr>
          <w:rFonts w:ascii="Calibri" w:hAnsi="Calibri" w:cs="Calibri"/>
        </w:rPr>
        <w:t>(BESA)</w:t>
      </w:r>
      <w:r w:rsidR="00BD4D67">
        <w:rPr>
          <w:rFonts w:ascii="Calibri" w:hAnsi="Calibri" w:cs="Calibri"/>
        </w:rPr>
        <w:t xml:space="preserve"> erfasst</w:t>
      </w:r>
      <w:r w:rsidR="00232D97" w:rsidRPr="00232D97">
        <w:rPr>
          <w:rFonts w:ascii="Calibri" w:hAnsi="Calibri" w:cs="Calibri"/>
        </w:rPr>
        <w:t xml:space="preserve">. Gleichzeitig </w:t>
      </w:r>
      <w:r w:rsidR="00BD4D67">
        <w:rPr>
          <w:rFonts w:ascii="Calibri" w:hAnsi="Calibri" w:cs="Calibri"/>
        </w:rPr>
        <w:t>sind</w:t>
      </w:r>
      <w:r w:rsidR="00232D97" w:rsidRPr="00232D97">
        <w:rPr>
          <w:rFonts w:ascii="Calibri" w:hAnsi="Calibri" w:cs="Calibri"/>
        </w:rPr>
        <w:t xml:space="preserve"> die Personalien der kantonalen Clearingstelle des Departements für Gesundheit und Soziales (DGS) </w:t>
      </w:r>
      <w:r w:rsidR="00BD4D67">
        <w:rPr>
          <w:rFonts w:ascii="Calibri" w:hAnsi="Calibri" w:cs="Calibri"/>
        </w:rPr>
        <w:t>zu melden</w:t>
      </w:r>
      <w:r w:rsidR="00232D97" w:rsidRPr="00232D97">
        <w:rPr>
          <w:rFonts w:ascii="Calibri" w:hAnsi="Calibri" w:cs="Calibri"/>
        </w:rPr>
        <w:t xml:space="preserve"> </w:t>
      </w:r>
      <w:r w:rsidR="00BD4D67">
        <w:rPr>
          <w:rFonts w:ascii="Calibri" w:hAnsi="Calibri" w:cs="Calibri"/>
        </w:rPr>
        <w:t>für die Übernahme</w:t>
      </w:r>
      <w:r w:rsidR="00232D97" w:rsidRPr="00232D97">
        <w:rPr>
          <w:rFonts w:ascii="Calibri" w:hAnsi="Calibri" w:cs="Calibri"/>
        </w:rPr>
        <w:t xml:space="preserve"> der Restkosten </w:t>
      </w:r>
      <w:r w:rsidR="003C6985">
        <w:rPr>
          <w:rFonts w:ascii="Calibri" w:hAnsi="Calibri" w:cs="Calibri"/>
        </w:rPr>
        <w:t>durch</w:t>
      </w:r>
      <w:r w:rsidR="00232D97" w:rsidRPr="00232D97">
        <w:rPr>
          <w:rFonts w:ascii="Calibri" w:hAnsi="Calibri" w:cs="Calibri"/>
        </w:rPr>
        <w:t xml:space="preserve"> Kanton </w:t>
      </w:r>
      <w:r w:rsidR="003C6985">
        <w:rPr>
          <w:rFonts w:ascii="Calibri" w:hAnsi="Calibri" w:cs="Calibri"/>
        </w:rPr>
        <w:t>und</w:t>
      </w:r>
      <w:r w:rsidR="00232D97" w:rsidRPr="00232D97">
        <w:rPr>
          <w:rFonts w:ascii="Calibri" w:hAnsi="Calibri" w:cs="Calibri"/>
        </w:rPr>
        <w:t xml:space="preserve"> Gemeinden. Sind Namenslisten beim Lift, Zimmerbeschriftung etc. aktualisiert, die Wäscheboxschilder </w:t>
      </w:r>
      <w:r w:rsidR="005F6FDB">
        <w:rPr>
          <w:rFonts w:ascii="Calibri" w:hAnsi="Calibri" w:cs="Calibri"/>
        </w:rPr>
        <w:t>bereit</w:t>
      </w:r>
      <w:r w:rsidR="00232D97" w:rsidRPr="00232D97">
        <w:rPr>
          <w:rFonts w:ascii="Calibri" w:hAnsi="Calibri" w:cs="Calibri"/>
        </w:rPr>
        <w:t xml:space="preserve">, </w:t>
      </w:r>
      <w:r w:rsidR="005F6FDB">
        <w:rPr>
          <w:rFonts w:ascii="Calibri" w:hAnsi="Calibri" w:cs="Calibri"/>
        </w:rPr>
        <w:t>erwarten wir den</w:t>
      </w:r>
      <w:r w:rsidR="00D92A57">
        <w:rPr>
          <w:rFonts w:ascii="Calibri" w:hAnsi="Calibri" w:cs="Calibri"/>
        </w:rPr>
        <w:t xml:space="preserve"> Gast</w:t>
      </w:r>
      <w:r w:rsidR="00BD6E47">
        <w:rPr>
          <w:rFonts w:ascii="Calibri" w:hAnsi="Calibri" w:cs="Calibri"/>
        </w:rPr>
        <w:t>.</w:t>
      </w:r>
    </w:p>
    <w:p w14:paraId="76A6C7D9" w14:textId="11E788F6" w:rsidR="00232D97" w:rsidRPr="00232D97" w:rsidRDefault="00232D97" w:rsidP="00EF6E66">
      <w:pPr>
        <w:spacing w:after="0" w:line="360" w:lineRule="auto"/>
        <w:jc w:val="both"/>
        <w:rPr>
          <w:rFonts w:ascii="Calibri" w:hAnsi="Calibri" w:cs="Calibri"/>
        </w:rPr>
      </w:pPr>
      <w:r w:rsidRPr="00232D97">
        <w:rPr>
          <w:rFonts w:ascii="Calibri" w:hAnsi="Calibri" w:cs="Calibri"/>
        </w:rPr>
        <w:t xml:space="preserve">Am Eintrittstag </w:t>
      </w:r>
      <w:r w:rsidR="004C6654">
        <w:rPr>
          <w:rFonts w:ascii="Calibri" w:hAnsi="Calibri" w:cs="Calibri"/>
        </w:rPr>
        <w:t>begrüssen wir d</w:t>
      </w:r>
      <w:r w:rsidR="00FB359E">
        <w:rPr>
          <w:rFonts w:ascii="Calibri" w:hAnsi="Calibri" w:cs="Calibri"/>
        </w:rPr>
        <w:t>ie neuen Gäste im Sekretariat</w:t>
      </w:r>
      <w:r w:rsidRPr="00232D97">
        <w:rPr>
          <w:rFonts w:ascii="Calibri" w:hAnsi="Calibri" w:cs="Calibri"/>
        </w:rPr>
        <w:t xml:space="preserve">. Wenn möglich besprechen </w:t>
      </w:r>
      <w:r w:rsidR="0037793C">
        <w:rPr>
          <w:rFonts w:ascii="Calibri" w:hAnsi="Calibri" w:cs="Calibri"/>
        </w:rPr>
        <w:t>wir mit ihnen</w:t>
      </w:r>
      <w:r w:rsidRPr="00232D97">
        <w:rPr>
          <w:rFonts w:ascii="Calibri" w:hAnsi="Calibri" w:cs="Calibri"/>
        </w:rPr>
        <w:t xml:space="preserve"> und/oder den Begleitpersonen den Betreuungsvertrag </w:t>
      </w:r>
      <w:r w:rsidR="004C6654">
        <w:rPr>
          <w:rFonts w:ascii="Calibri" w:hAnsi="Calibri" w:cs="Calibri"/>
        </w:rPr>
        <w:t>mit</w:t>
      </w:r>
      <w:r w:rsidRPr="00232D97">
        <w:rPr>
          <w:rFonts w:ascii="Calibri" w:hAnsi="Calibri" w:cs="Calibri"/>
        </w:rPr>
        <w:t xml:space="preserve"> den Beilagen</w:t>
      </w:r>
      <w:r w:rsidR="004C6654">
        <w:rPr>
          <w:rFonts w:ascii="Calibri" w:hAnsi="Calibri" w:cs="Calibri"/>
        </w:rPr>
        <w:t>.</w:t>
      </w:r>
      <w:r w:rsidRPr="00232D97">
        <w:rPr>
          <w:rFonts w:ascii="Calibri" w:hAnsi="Calibri" w:cs="Calibri"/>
        </w:rPr>
        <w:t xml:space="preserve"> </w:t>
      </w:r>
      <w:r w:rsidR="004C6654">
        <w:rPr>
          <w:rFonts w:ascii="Calibri" w:hAnsi="Calibri" w:cs="Calibri"/>
        </w:rPr>
        <w:t>K</w:t>
      </w:r>
      <w:r w:rsidRPr="00232D97">
        <w:rPr>
          <w:rFonts w:ascii="Calibri" w:hAnsi="Calibri" w:cs="Calibri"/>
        </w:rPr>
        <w:t xml:space="preserve">lären ab, ob </w:t>
      </w:r>
      <w:r w:rsidR="00707536">
        <w:rPr>
          <w:rFonts w:ascii="Calibri" w:hAnsi="Calibri" w:cs="Calibri"/>
        </w:rPr>
        <w:t xml:space="preserve">ein </w:t>
      </w:r>
      <w:r w:rsidRPr="00232D97">
        <w:rPr>
          <w:rFonts w:ascii="Calibri" w:hAnsi="Calibri" w:cs="Calibri"/>
        </w:rPr>
        <w:t>Telefon</w:t>
      </w:r>
      <w:r w:rsidR="00707536">
        <w:rPr>
          <w:rFonts w:ascii="Calibri" w:hAnsi="Calibri" w:cs="Calibri"/>
        </w:rPr>
        <w:t>apparat</w:t>
      </w:r>
      <w:r w:rsidRPr="00232D97">
        <w:rPr>
          <w:rFonts w:ascii="Calibri" w:hAnsi="Calibri" w:cs="Calibri"/>
        </w:rPr>
        <w:t xml:space="preserve">, TV und Internet gewünscht wird und </w:t>
      </w:r>
      <w:r w:rsidR="00707536">
        <w:rPr>
          <w:rFonts w:ascii="Calibri" w:hAnsi="Calibri" w:cs="Calibri"/>
        </w:rPr>
        <w:t>übergeben</w:t>
      </w:r>
      <w:r w:rsidRPr="00232D97">
        <w:rPr>
          <w:rFonts w:ascii="Calibri" w:hAnsi="Calibri" w:cs="Calibri"/>
        </w:rPr>
        <w:t xml:space="preserve"> den Zimmerschlüssel </w:t>
      </w:r>
      <w:r w:rsidR="00707536">
        <w:rPr>
          <w:rFonts w:ascii="Calibri" w:hAnsi="Calibri" w:cs="Calibri"/>
        </w:rPr>
        <w:t xml:space="preserve">oder </w:t>
      </w:r>
      <w:proofErr w:type="spellStart"/>
      <w:r w:rsidRPr="00232D97">
        <w:rPr>
          <w:rFonts w:ascii="Calibri" w:hAnsi="Calibri" w:cs="Calibri"/>
        </w:rPr>
        <w:t>Badge</w:t>
      </w:r>
      <w:proofErr w:type="spellEnd"/>
      <w:r w:rsidRPr="00232D97">
        <w:rPr>
          <w:rFonts w:ascii="Calibri" w:hAnsi="Calibri" w:cs="Calibri"/>
        </w:rPr>
        <w:t xml:space="preserve">. Ist das Administrative erledigt, </w:t>
      </w:r>
      <w:r w:rsidR="0037793C">
        <w:rPr>
          <w:rFonts w:ascii="Calibri" w:hAnsi="Calibri" w:cs="Calibri"/>
        </w:rPr>
        <w:t xml:space="preserve">dürfen die </w:t>
      </w:r>
      <w:r w:rsidR="00094C36">
        <w:rPr>
          <w:rFonts w:ascii="Calibri" w:hAnsi="Calibri" w:cs="Calibri"/>
        </w:rPr>
        <w:t>Gäste</w:t>
      </w:r>
      <w:r w:rsidR="0037793C">
        <w:rPr>
          <w:rFonts w:ascii="Calibri" w:hAnsi="Calibri" w:cs="Calibri"/>
        </w:rPr>
        <w:t xml:space="preserve"> mit dem</w:t>
      </w:r>
      <w:r w:rsidRPr="00232D97">
        <w:rPr>
          <w:rFonts w:ascii="Calibri" w:hAnsi="Calibri" w:cs="Calibri"/>
        </w:rPr>
        <w:t xml:space="preserve"> Pflegepersonal </w:t>
      </w:r>
      <w:r w:rsidR="0037793C">
        <w:rPr>
          <w:rFonts w:ascii="Calibri" w:hAnsi="Calibri" w:cs="Calibri"/>
        </w:rPr>
        <w:t>das</w:t>
      </w:r>
      <w:r w:rsidRPr="00232D97">
        <w:rPr>
          <w:rFonts w:ascii="Calibri" w:hAnsi="Calibri" w:cs="Calibri"/>
        </w:rPr>
        <w:t xml:space="preserve"> Zimmer </w:t>
      </w:r>
      <w:r w:rsidR="00707536">
        <w:rPr>
          <w:rFonts w:ascii="Calibri" w:hAnsi="Calibri" w:cs="Calibri"/>
        </w:rPr>
        <w:t>betreten</w:t>
      </w:r>
      <w:r w:rsidRPr="00232D97">
        <w:rPr>
          <w:rFonts w:ascii="Calibri" w:hAnsi="Calibri" w:cs="Calibri"/>
        </w:rPr>
        <w:t xml:space="preserve">. </w:t>
      </w:r>
      <w:r w:rsidR="00707536">
        <w:rPr>
          <w:rFonts w:ascii="Calibri" w:hAnsi="Calibri" w:cs="Calibri"/>
        </w:rPr>
        <w:t>U</w:t>
      </w:r>
      <w:r w:rsidRPr="00232D97">
        <w:rPr>
          <w:rFonts w:ascii="Calibri" w:hAnsi="Calibri" w:cs="Calibri"/>
        </w:rPr>
        <w:t xml:space="preserve">nsere Arbeit </w:t>
      </w:r>
      <w:r w:rsidR="00707536">
        <w:rPr>
          <w:rFonts w:ascii="Calibri" w:hAnsi="Calibri" w:cs="Calibri"/>
        </w:rPr>
        <w:t xml:space="preserve">ist </w:t>
      </w:r>
      <w:r w:rsidRPr="00232D97">
        <w:rPr>
          <w:rFonts w:ascii="Calibri" w:hAnsi="Calibri" w:cs="Calibri"/>
        </w:rPr>
        <w:t>für den Moment abgeschlossen.</w:t>
      </w:r>
    </w:p>
    <w:p w14:paraId="774DD68D" w14:textId="77777777" w:rsidR="00E26C17" w:rsidRDefault="00E26C17" w:rsidP="00EF6E66">
      <w:pPr>
        <w:spacing w:after="160" w:line="259" w:lineRule="auto"/>
        <w:jc w:val="both"/>
        <w:rPr>
          <w:rFonts w:ascii="Calibri" w:hAnsi="Calibri" w:cs="Calibri"/>
          <w:noProof/>
          <w:lang w:eastAsia="de-CH"/>
        </w:rPr>
      </w:pPr>
      <w:r>
        <w:rPr>
          <w:rFonts w:ascii="Calibri" w:hAnsi="Calibri" w:cs="Calibri"/>
          <w:noProof/>
          <w:lang w:eastAsia="de-CH"/>
        </w:rPr>
        <w:br w:type="page"/>
      </w:r>
    </w:p>
    <w:p w14:paraId="002CCFD8" w14:textId="77777777" w:rsidR="009F2403" w:rsidRDefault="009F2403" w:rsidP="00EF6E66">
      <w:pPr>
        <w:spacing w:after="160" w:line="360" w:lineRule="auto"/>
        <w:jc w:val="both"/>
        <w:rPr>
          <w:rFonts w:ascii="Calibri" w:hAnsi="Calibri" w:cs="Calibri"/>
          <w:noProof/>
          <w:lang w:eastAsia="de-CH"/>
        </w:rPr>
        <w:sectPr w:rsidR="009F2403" w:rsidSect="00F37286">
          <w:type w:val="continuous"/>
          <w:pgSz w:w="11906" w:h="16838" w:code="9"/>
          <w:pgMar w:top="567" w:right="2268" w:bottom="2268" w:left="567" w:header="709" w:footer="709" w:gutter="0"/>
          <w:cols w:num="2" w:space="708"/>
          <w:titlePg/>
          <w:docGrid w:linePitch="360"/>
        </w:sectPr>
      </w:pPr>
    </w:p>
    <w:p w14:paraId="522E453E" w14:textId="77777777" w:rsidR="00232D97" w:rsidRPr="00232D97" w:rsidRDefault="005B7BC4" w:rsidP="00EF6E66">
      <w:pPr>
        <w:pStyle w:val="berschrift3"/>
        <w:jc w:val="both"/>
      </w:pPr>
      <w:bookmarkStart w:id="5" w:name="_Toc10790021"/>
      <w:bookmarkStart w:id="6" w:name="_Toc27473327"/>
      <w:r>
        <w:lastRenderedPageBreak/>
        <w:t>Eintritt</w:t>
      </w:r>
      <w:r w:rsidR="00232D97" w:rsidRPr="00232D97">
        <w:t xml:space="preserve"> im Wohnbereich</w:t>
      </w:r>
      <w:bookmarkEnd w:id="5"/>
      <w:bookmarkEnd w:id="6"/>
    </w:p>
    <w:p w14:paraId="54234912" w14:textId="77777777" w:rsidR="00D40B19" w:rsidRDefault="00D40B19" w:rsidP="00EF6E66">
      <w:pPr>
        <w:spacing w:line="360" w:lineRule="auto"/>
        <w:jc w:val="both"/>
        <w:rPr>
          <w:rFonts w:ascii="Calibri" w:hAnsi="Calibri" w:cs="Calibri"/>
        </w:rPr>
        <w:sectPr w:rsidR="00D40B19" w:rsidSect="00F37286">
          <w:pgSz w:w="11906" w:h="16838" w:code="9"/>
          <w:pgMar w:top="567" w:right="2268" w:bottom="2268" w:left="567" w:header="709" w:footer="709" w:gutter="0"/>
          <w:cols w:space="708"/>
          <w:docGrid w:linePitch="360"/>
        </w:sectPr>
      </w:pPr>
    </w:p>
    <w:p w14:paraId="68B70ED4" w14:textId="7AAE91F9" w:rsidR="00232D97" w:rsidRPr="00232D97" w:rsidRDefault="00232D97" w:rsidP="00EF6E66">
      <w:pPr>
        <w:spacing w:after="120" w:line="360" w:lineRule="auto"/>
        <w:jc w:val="both"/>
        <w:rPr>
          <w:rFonts w:ascii="Calibri" w:hAnsi="Calibri" w:cs="Calibri"/>
        </w:rPr>
      </w:pPr>
      <w:r w:rsidRPr="00232D97">
        <w:rPr>
          <w:rFonts w:ascii="Calibri" w:hAnsi="Calibri" w:cs="Calibri"/>
        </w:rPr>
        <w:t xml:space="preserve">Wird ein neuer </w:t>
      </w:r>
      <w:r w:rsidR="00094C36">
        <w:rPr>
          <w:rFonts w:ascii="Calibri" w:hAnsi="Calibri" w:cs="Calibri"/>
        </w:rPr>
        <w:t>Gast</w:t>
      </w:r>
      <w:r w:rsidR="0077494F">
        <w:rPr>
          <w:rFonts w:ascii="Calibri" w:hAnsi="Calibri" w:cs="Calibri"/>
        </w:rPr>
        <w:t xml:space="preserve"> für den</w:t>
      </w:r>
      <w:r w:rsidRPr="00232D97">
        <w:rPr>
          <w:rFonts w:ascii="Calibri" w:hAnsi="Calibri" w:cs="Calibri"/>
        </w:rPr>
        <w:t xml:space="preserve"> Wohnbereich angemeldet, kommt die </w:t>
      </w:r>
      <w:r w:rsidRPr="007C2A87">
        <w:t>Checkliste „Eintritt“</w:t>
      </w:r>
      <w:r w:rsidRPr="00232D97">
        <w:rPr>
          <w:rFonts w:ascii="Calibri" w:hAnsi="Calibri" w:cs="Calibri"/>
        </w:rPr>
        <w:t xml:space="preserve"> des Pflegepersonals zum Einsatz. </w:t>
      </w:r>
      <w:r w:rsidR="00CB01D6">
        <w:rPr>
          <w:rFonts w:ascii="Calibri" w:hAnsi="Calibri" w:cs="Calibri"/>
        </w:rPr>
        <w:t>Mit</w:t>
      </w:r>
      <w:r w:rsidRPr="00232D97">
        <w:rPr>
          <w:rFonts w:ascii="Calibri" w:hAnsi="Calibri" w:cs="Calibri"/>
        </w:rPr>
        <w:t xml:space="preserve"> dieser Liste treffen die Pflegenden die ersten Vorbereitungen wie Zimm</w:t>
      </w:r>
      <w:r w:rsidR="00E10BC6">
        <w:rPr>
          <w:rFonts w:ascii="Calibri" w:hAnsi="Calibri" w:cs="Calibri"/>
        </w:rPr>
        <w:t xml:space="preserve">er und Hilfsmittel </w:t>
      </w:r>
      <w:r w:rsidR="00C751CA">
        <w:rPr>
          <w:rFonts w:ascii="Calibri" w:hAnsi="Calibri" w:cs="Calibri"/>
        </w:rPr>
        <w:t>bereitstellen</w:t>
      </w:r>
      <w:r w:rsidR="00E10BC6">
        <w:rPr>
          <w:rFonts w:ascii="Calibri" w:hAnsi="Calibri" w:cs="Calibri"/>
        </w:rPr>
        <w:t>. W</w:t>
      </w:r>
      <w:r w:rsidRPr="00232D97">
        <w:rPr>
          <w:rFonts w:ascii="Calibri" w:hAnsi="Calibri" w:cs="Calibri"/>
        </w:rPr>
        <w:t xml:space="preserve">ird </w:t>
      </w:r>
      <w:r w:rsidR="00DC096F">
        <w:rPr>
          <w:rFonts w:ascii="Calibri" w:hAnsi="Calibri" w:cs="Calibri"/>
        </w:rPr>
        <w:t>beispielsweise</w:t>
      </w:r>
      <w:r w:rsidRPr="00232D97">
        <w:rPr>
          <w:rFonts w:ascii="Calibri" w:hAnsi="Calibri" w:cs="Calibri"/>
        </w:rPr>
        <w:t xml:space="preserve"> ein Rollstuhl, eine spezielle Matratze ode</w:t>
      </w:r>
      <w:r w:rsidR="00E10BC6">
        <w:rPr>
          <w:rFonts w:ascii="Calibri" w:hAnsi="Calibri" w:cs="Calibri"/>
        </w:rPr>
        <w:t>r ein Sauerstoffgerät benötigt</w:t>
      </w:r>
      <w:r w:rsidR="00DC096F">
        <w:rPr>
          <w:rFonts w:ascii="Calibri" w:hAnsi="Calibri" w:cs="Calibri"/>
        </w:rPr>
        <w:t>, sind diese rechtzeitig zu bestellen.</w:t>
      </w:r>
      <w:r w:rsidRPr="00232D97">
        <w:rPr>
          <w:rFonts w:ascii="Calibri" w:hAnsi="Calibri" w:cs="Calibri"/>
        </w:rPr>
        <w:t xml:space="preserve"> </w:t>
      </w:r>
      <w:r w:rsidR="002A3B58">
        <w:rPr>
          <w:rFonts w:ascii="Calibri" w:hAnsi="Calibri" w:cs="Calibri"/>
        </w:rPr>
        <w:t>Alle</w:t>
      </w:r>
      <w:r w:rsidRPr="00232D97">
        <w:rPr>
          <w:rFonts w:ascii="Calibri" w:hAnsi="Calibri" w:cs="Calibri"/>
        </w:rPr>
        <w:t xml:space="preserve"> vorhandenen Daten und Informationen </w:t>
      </w:r>
      <w:r w:rsidR="002A3B58">
        <w:rPr>
          <w:rFonts w:ascii="Calibri" w:hAnsi="Calibri" w:cs="Calibri"/>
        </w:rPr>
        <w:t xml:space="preserve">werden </w:t>
      </w:r>
      <w:r w:rsidRPr="00232D97">
        <w:rPr>
          <w:rFonts w:ascii="Calibri" w:hAnsi="Calibri" w:cs="Calibri"/>
        </w:rPr>
        <w:t>im Pflegedokumentationssystem erfasst (Hausarzt, Diagnosen, Medikamente</w:t>
      </w:r>
      <w:r w:rsidR="00DC096F">
        <w:rPr>
          <w:rFonts w:ascii="Calibri" w:hAnsi="Calibri" w:cs="Calibri"/>
        </w:rPr>
        <w:t xml:space="preserve"> usw.</w:t>
      </w:r>
      <w:r w:rsidR="00F254E1">
        <w:rPr>
          <w:rFonts w:ascii="Calibri" w:hAnsi="Calibri" w:cs="Calibri"/>
        </w:rPr>
        <w:t>)</w:t>
      </w:r>
      <w:r w:rsidRPr="00232D97">
        <w:rPr>
          <w:rFonts w:ascii="Calibri" w:hAnsi="Calibri" w:cs="Calibri"/>
        </w:rPr>
        <w:t>.</w:t>
      </w:r>
    </w:p>
    <w:p w14:paraId="51C0CC4E" w14:textId="77777777" w:rsidR="00232D97" w:rsidRPr="00764C90" w:rsidRDefault="00232D97" w:rsidP="00EF6E66">
      <w:pPr>
        <w:pStyle w:val="KeinLeerraum"/>
        <w:tabs>
          <w:tab w:val="left" w:pos="6096"/>
        </w:tabs>
        <w:spacing w:line="360" w:lineRule="auto"/>
        <w:ind w:left="284" w:hanging="284"/>
        <w:jc w:val="both"/>
        <w:rPr>
          <w:rStyle w:val="Hervorhebung"/>
        </w:rPr>
      </w:pPr>
      <w:r w:rsidRPr="00764C90">
        <w:rPr>
          <w:rStyle w:val="Hervorhebung"/>
        </w:rPr>
        <w:t>Am Eintrittstag</w:t>
      </w:r>
    </w:p>
    <w:p w14:paraId="6C6ABEC0" w14:textId="0C3A480A" w:rsidR="00232D97" w:rsidRPr="00232D97" w:rsidRDefault="00506990" w:rsidP="00EF6E66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wird d</w:t>
      </w:r>
      <w:r w:rsidR="00232D97" w:rsidRPr="00232D97">
        <w:rPr>
          <w:rFonts w:ascii="Calibri" w:hAnsi="Calibri" w:cs="Calibri"/>
        </w:rPr>
        <w:t xml:space="preserve">er neue </w:t>
      </w:r>
      <w:r w:rsidR="00094C36">
        <w:rPr>
          <w:rFonts w:ascii="Calibri" w:hAnsi="Calibri" w:cs="Calibri"/>
        </w:rPr>
        <w:t>Gast</w:t>
      </w:r>
      <w:r w:rsidR="00232D97" w:rsidRPr="00232D97">
        <w:rPr>
          <w:rFonts w:ascii="Calibri" w:hAnsi="Calibri" w:cs="Calibri"/>
        </w:rPr>
        <w:t xml:space="preserve"> vom Pflegepersonal </w:t>
      </w:r>
      <w:r w:rsidR="002A3B58">
        <w:rPr>
          <w:rFonts w:ascii="Calibri" w:hAnsi="Calibri" w:cs="Calibri"/>
        </w:rPr>
        <w:t>im</w:t>
      </w:r>
      <w:r w:rsidR="00232D97" w:rsidRPr="00232D97">
        <w:rPr>
          <w:rFonts w:ascii="Calibri" w:hAnsi="Calibri" w:cs="Calibri"/>
        </w:rPr>
        <w:t xml:space="preserve"> Sekretariat </w:t>
      </w:r>
      <w:r w:rsidR="002A3B58">
        <w:rPr>
          <w:rFonts w:ascii="Calibri" w:hAnsi="Calibri" w:cs="Calibri"/>
        </w:rPr>
        <w:t>begrüsst</w:t>
      </w:r>
      <w:r w:rsidR="00232D97" w:rsidRPr="00232D97">
        <w:rPr>
          <w:rFonts w:ascii="Calibri" w:hAnsi="Calibri" w:cs="Calibri"/>
        </w:rPr>
        <w:t xml:space="preserve"> und in sein neues Zimmer </w:t>
      </w:r>
      <w:r w:rsidR="002A3B58">
        <w:rPr>
          <w:rFonts w:ascii="Calibri" w:hAnsi="Calibri" w:cs="Calibri"/>
        </w:rPr>
        <w:t xml:space="preserve">in </w:t>
      </w:r>
      <w:r w:rsidR="002A3B58" w:rsidRPr="00315AA2">
        <w:rPr>
          <w:rFonts w:ascii="Calibri" w:hAnsi="Calibri" w:cs="Calibri"/>
        </w:rPr>
        <w:t>den</w:t>
      </w:r>
      <w:r w:rsidR="00232D97" w:rsidRPr="00315AA2">
        <w:rPr>
          <w:rFonts w:ascii="Calibri" w:hAnsi="Calibri" w:cs="Calibri"/>
        </w:rPr>
        <w:t xml:space="preserve"> Wohnbereich begleitet.</w:t>
      </w:r>
    </w:p>
    <w:p w14:paraId="5624B399" w14:textId="64F5247D" w:rsidR="00232D97" w:rsidRPr="00232D97" w:rsidRDefault="00506990" w:rsidP="00EF6E66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unterstützen w</w:t>
      </w:r>
      <w:r w:rsidR="00232D97" w:rsidRPr="00232D97">
        <w:rPr>
          <w:rFonts w:ascii="Calibri" w:hAnsi="Calibri" w:cs="Calibri"/>
        </w:rPr>
        <w:t xml:space="preserve">ir den </w:t>
      </w:r>
      <w:r w:rsidR="00094C36">
        <w:rPr>
          <w:rFonts w:ascii="Calibri" w:hAnsi="Calibri" w:cs="Calibri"/>
        </w:rPr>
        <w:t>Gast</w:t>
      </w:r>
      <w:r w:rsidR="00232D97" w:rsidRPr="00232D97">
        <w:rPr>
          <w:rFonts w:ascii="Calibri" w:hAnsi="Calibri" w:cs="Calibri"/>
        </w:rPr>
        <w:t xml:space="preserve"> bei</w:t>
      </w:r>
      <w:r w:rsidR="00315AA2">
        <w:rPr>
          <w:rFonts w:ascii="Calibri" w:hAnsi="Calibri" w:cs="Calibri"/>
        </w:rPr>
        <w:t xml:space="preserve"> der Ankunft</w:t>
      </w:r>
      <w:r w:rsidR="00232D97" w:rsidRPr="00232D97">
        <w:rPr>
          <w:rFonts w:ascii="Calibri" w:hAnsi="Calibri" w:cs="Calibri"/>
        </w:rPr>
        <w:t xml:space="preserve"> </w:t>
      </w:r>
      <w:r w:rsidR="00315AA2">
        <w:rPr>
          <w:rFonts w:ascii="Calibri" w:hAnsi="Calibri" w:cs="Calibri"/>
        </w:rPr>
        <w:t>und geben je nach Bedürfnis weitere Informationen.</w:t>
      </w:r>
    </w:p>
    <w:p w14:paraId="590AEB7E" w14:textId="6C60D694" w:rsidR="00232D97" w:rsidRPr="00232D97" w:rsidRDefault="00506990" w:rsidP="00EF6E66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werden d</w:t>
      </w:r>
      <w:r w:rsidR="00232D97" w:rsidRPr="00232D97">
        <w:rPr>
          <w:rFonts w:ascii="Calibri" w:hAnsi="Calibri" w:cs="Calibri"/>
        </w:rPr>
        <w:t>ie Angehörigen einbezogen</w:t>
      </w:r>
      <w:r w:rsidR="009B7CAD">
        <w:rPr>
          <w:rFonts w:ascii="Calibri" w:hAnsi="Calibri" w:cs="Calibri"/>
        </w:rPr>
        <w:t>. Wir fragen nach</w:t>
      </w:r>
      <w:r w:rsidR="00232D97" w:rsidRPr="00232D97">
        <w:rPr>
          <w:rFonts w:ascii="Calibri" w:hAnsi="Calibri" w:cs="Calibri"/>
        </w:rPr>
        <w:t xml:space="preserve"> wichtigen Details wie spezielle Wünsche beim Essen, Unverträglichkeiten</w:t>
      </w:r>
      <w:r w:rsidR="00207873">
        <w:rPr>
          <w:rFonts w:ascii="Calibri" w:hAnsi="Calibri" w:cs="Calibri"/>
        </w:rPr>
        <w:t>, usw.</w:t>
      </w:r>
    </w:p>
    <w:p w14:paraId="12F924BB" w14:textId="367FAE87" w:rsidR="00232D97" w:rsidRPr="00232D97" w:rsidRDefault="00506990" w:rsidP="00EF6E66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kann der </w:t>
      </w:r>
      <w:r w:rsidR="00094C36">
        <w:rPr>
          <w:rFonts w:ascii="Calibri" w:hAnsi="Calibri" w:cs="Calibri"/>
        </w:rPr>
        <w:t>Gast</w:t>
      </w:r>
      <w:r w:rsidR="00232D97" w:rsidRPr="00232D9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den</w:t>
      </w:r>
      <w:r w:rsidR="00232D97" w:rsidRPr="00232D97">
        <w:rPr>
          <w:rFonts w:ascii="Calibri" w:hAnsi="Calibri" w:cs="Calibri"/>
        </w:rPr>
        <w:t xml:space="preserve"> ganze</w:t>
      </w:r>
      <w:r>
        <w:rPr>
          <w:rFonts w:ascii="Calibri" w:hAnsi="Calibri" w:cs="Calibri"/>
        </w:rPr>
        <w:t>n</w:t>
      </w:r>
      <w:r w:rsidR="00232D97" w:rsidRPr="00232D97">
        <w:rPr>
          <w:rFonts w:ascii="Calibri" w:hAnsi="Calibri" w:cs="Calibri"/>
        </w:rPr>
        <w:t xml:space="preserve"> Wohnbereich </w:t>
      </w:r>
      <w:r>
        <w:rPr>
          <w:rFonts w:ascii="Calibri" w:hAnsi="Calibri" w:cs="Calibri"/>
        </w:rPr>
        <w:t>besichtigen</w:t>
      </w:r>
      <w:r w:rsidR="00232D97" w:rsidRPr="00232D97">
        <w:rPr>
          <w:rFonts w:ascii="Calibri" w:hAnsi="Calibri" w:cs="Calibri"/>
        </w:rPr>
        <w:t xml:space="preserve"> und er wird </w:t>
      </w:r>
      <w:r w:rsidR="00207873">
        <w:rPr>
          <w:rFonts w:ascii="Calibri" w:hAnsi="Calibri" w:cs="Calibri"/>
        </w:rPr>
        <w:t>zur</w:t>
      </w:r>
      <w:r w:rsidR="00232D97" w:rsidRPr="00232D97">
        <w:rPr>
          <w:rFonts w:ascii="Calibri" w:hAnsi="Calibri" w:cs="Calibri"/>
        </w:rPr>
        <w:t xml:space="preserve"> ersten Mahlzeit ins Esszimmer begleitet</w:t>
      </w:r>
      <w:r w:rsidR="00207873">
        <w:rPr>
          <w:rFonts w:ascii="Calibri" w:hAnsi="Calibri" w:cs="Calibri"/>
        </w:rPr>
        <w:t>. Es ist für</w:t>
      </w:r>
      <w:r w:rsidR="00232D97" w:rsidRPr="00232D97">
        <w:rPr>
          <w:rFonts w:ascii="Calibri" w:hAnsi="Calibri" w:cs="Calibri"/>
        </w:rPr>
        <w:t xml:space="preserve"> den </w:t>
      </w:r>
      <w:r w:rsidR="00094C36">
        <w:rPr>
          <w:rFonts w:ascii="Calibri" w:hAnsi="Calibri" w:cs="Calibri"/>
        </w:rPr>
        <w:t>Gast</w:t>
      </w:r>
      <w:r w:rsidR="00232D97" w:rsidRPr="00232D97">
        <w:rPr>
          <w:rFonts w:ascii="Calibri" w:hAnsi="Calibri" w:cs="Calibri"/>
        </w:rPr>
        <w:t xml:space="preserve"> angenehm</w:t>
      </w:r>
      <w:r>
        <w:rPr>
          <w:rFonts w:ascii="Calibri" w:hAnsi="Calibri" w:cs="Calibri"/>
        </w:rPr>
        <w:t xml:space="preserve"> und somit empfehlenswert</w:t>
      </w:r>
      <w:r w:rsidR="00232D97" w:rsidRPr="00232D97">
        <w:rPr>
          <w:rFonts w:ascii="Calibri" w:hAnsi="Calibri" w:cs="Calibri"/>
        </w:rPr>
        <w:t xml:space="preserve">, wenn die Angehörigen das erste Mittagessen mit ihm </w:t>
      </w:r>
      <w:r w:rsidR="00207873">
        <w:rPr>
          <w:rFonts w:ascii="Calibri" w:hAnsi="Calibri" w:cs="Calibri"/>
        </w:rPr>
        <w:t>einnehmen</w:t>
      </w:r>
      <w:r w:rsidR="00232D97" w:rsidRPr="00232D97">
        <w:rPr>
          <w:rFonts w:ascii="Calibri" w:hAnsi="Calibri" w:cs="Calibri"/>
        </w:rPr>
        <w:t>.</w:t>
      </w:r>
    </w:p>
    <w:p w14:paraId="7B02D93F" w14:textId="332054BD" w:rsidR="00232D97" w:rsidRPr="00232D97" w:rsidRDefault="00506990" w:rsidP="00EF6E66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ist bereits der</w:t>
      </w:r>
      <w:r w:rsidR="00232D97" w:rsidRPr="00232D97">
        <w:rPr>
          <w:rFonts w:ascii="Calibri" w:hAnsi="Calibri" w:cs="Calibri"/>
        </w:rPr>
        <w:t xml:space="preserve"> Folgetag</w:t>
      </w:r>
      <w:r>
        <w:rPr>
          <w:rFonts w:ascii="Calibri" w:hAnsi="Calibri" w:cs="Calibri"/>
        </w:rPr>
        <w:t xml:space="preserve"> zu organisieren, indem</w:t>
      </w:r>
      <w:r w:rsidR="00232D97" w:rsidRPr="00232D97">
        <w:rPr>
          <w:rFonts w:ascii="Calibri" w:hAnsi="Calibri" w:cs="Calibri"/>
        </w:rPr>
        <w:t xml:space="preserve"> die Unterstützung und </w:t>
      </w:r>
      <w:r w:rsidR="00ED64F7">
        <w:rPr>
          <w:rFonts w:ascii="Calibri" w:hAnsi="Calibri" w:cs="Calibri"/>
        </w:rPr>
        <w:t>die</w:t>
      </w:r>
      <w:r w:rsidR="00232D97" w:rsidRPr="00232D97">
        <w:rPr>
          <w:rFonts w:ascii="Calibri" w:hAnsi="Calibri" w:cs="Calibri"/>
        </w:rPr>
        <w:t xml:space="preserve"> Pflege des neuen </w:t>
      </w:r>
      <w:r w:rsidR="00803C16">
        <w:rPr>
          <w:rFonts w:ascii="Calibri" w:hAnsi="Calibri" w:cs="Calibri"/>
        </w:rPr>
        <w:t>Gastes</w:t>
      </w:r>
      <w:r w:rsidR="00232D97" w:rsidRPr="00232D97">
        <w:rPr>
          <w:rFonts w:ascii="Calibri" w:hAnsi="Calibri" w:cs="Calibri"/>
        </w:rPr>
        <w:t xml:space="preserve"> </w:t>
      </w:r>
      <w:r w:rsidR="001A2F93">
        <w:rPr>
          <w:rFonts w:ascii="Calibri" w:hAnsi="Calibri" w:cs="Calibri"/>
        </w:rPr>
        <w:t>mit den</w:t>
      </w:r>
      <w:r w:rsidR="00232D97" w:rsidRPr="00232D97">
        <w:rPr>
          <w:rFonts w:ascii="Calibri" w:hAnsi="Calibri" w:cs="Calibri"/>
        </w:rPr>
        <w:t xml:space="preserve"> </w:t>
      </w:r>
      <w:r w:rsidR="00C61C35">
        <w:rPr>
          <w:rFonts w:ascii="Calibri" w:hAnsi="Calibri" w:cs="Calibri"/>
        </w:rPr>
        <w:t xml:space="preserve">erfassten Daten </w:t>
      </w:r>
      <w:r w:rsidR="00ED64F7">
        <w:rPr>
          <w:rFonts w:ascii="Calibri" w:hAnsi="Calibri" w:cs="Calibri"/>
        </w:rPr>
        <w:t>vor</w:t>
      </w:r>
      <w:r w:rsidR="00ED64F7">
        <w:rPr>
          <w:rFonts w:ascii="Calibri" w:hAnsi="Calibri" w:cs="Calibri"/>
        </w:rPr>
        <w:t>bereitet</w:t>
      </w:r>
      <w:r>
        <w:rPr>
          <w:rFonts w:ascii="Calibri" w:hAnsi="Calibri" w:cs="Calibri"/>
        </w:rPr>
        <w:t xml:space="preserve"> wird</w:t>
      </w:r>
      <w:r w:rsidR="00C61C35">
        <w:rPr>
          <w:rFonts w:ascii="Calibri" w:hAnsi="Calibri" w:cs="Calibri"/>
        </w:rPr>
        <w:t xml:space="preserve">. </w:t>
      </w:r>
      <w:r w:rsidR="00232D97" w:rsidRPr="00232D97">
        <w:rPr>
          <w:rFonts w:ascii="Calibri" w:hAnsi="Calibri" w:cs="Calibri"/>
        </w:rPr>
        <w:t xml:space="preserve">Kann </w:t>
      </w:r>
      <w:r w:rsidR="00ED64F7">
        <w:rPr>
          <w:rFonts w:ascii="Calibri" w:hAnsi="Calibri" w:cs="Calibri"/>
        </w:rPr>
        <w:t xml:space="preserve">sich </w:t>
      </w:r>
      <w:r w:rsidR="00232D97" w:rsidRPr="00232D97">
        <w:rPr>
          <w:rFonts w:ascii="Calibri" w:hAnsi="Calibri" w:cs="Calibri"/>
        </w:rPr>
        <w:t xml:space="preserve">der </w:t>
      </w:r>
      <w:r w:rsidR="00094C36">
        <w:rPr>
          <w:rFonts w:ascii="Calibri" w:hAnsi="Calibri" w:cs="Calibri"/>
        </w:rPr>
        <w:t>Gast</w:t>
      </w:r>
      <w:r w:rsidR="00232D97" w:rsidRPr="00232D97">
        <w:rPr>
          <w:rFonts w:ascii="Calibri" w:hAnsi="Calibri" w:cs="Calibri"/>
        </w:rPr>
        <w:t xml:space="preserve"> </w:t>
      </w:r>
      <w:r w:rsidR="00ED64F7">
        <w:rPr>
          <w:rFonts w:ascii="Calibri" w:hAnsi="Calibri" w:cs="Calibri"/>
        </w:rPr>
        <w:t>selbst</w:t>
      </w:r>
      <w:r w:rsidR="00232D97" w:rsidRPr="00232D97">
        <w:rPr>
          <w:rFonts w:ascii="Calibri" w:hAnsi="Calibri" w:cs="Calibri"/>
        </w:rPr>
        <w:t xml:space="preserve"> waschen und anziehe</w:t>
      </w:r>
      <w:r w:rsidR="00ED64F7">
        <w:rPr>
          <w:rFonts w:ascii="Calibri" w:hAnsi="Calibri" w:cs="Calibri"/>
        </w:rPr>
        <w:t xml:space="preserve">n? </w:t>
      </w:r>
      <w:r>
        <w:rPr>
          <w:rFonts w:ascii="Calibri" w:hAnsi="Calibri" w:cs="Calibri"/>
        </w:rPr>
        <w:t>B</w:t>
      </w:r>
      <w:r w:rsidR="00232D97" w:rsidRPr="00232D97">
        <w:rPr>
          <w:rFonts w:ascii="Calibri" w:hAnsi="Calibri" w:cs="Calibri"/>
        </w:rPr>
        <w:t>raucht er Hilfe beim Essen und Trinken</w:t>
      </w:r>
      <w:r w:rsidR="00993687">
        <w:rPr>
          <w:rFonts w:ascii="Calibri" w:hAnsi="Calibri" w:cs="Calibri"/>
        </w:rPr>
        <w:t xml:space="preserve">? </w:t>
      </w:r>
      <w:r w:rsidR="00C6065E">
        <w:rPr>
          <w:rFonts w:ascii="Calibri" w:hAnsi="Calibri" w:cs="Calibri"/>
        </w:rPr>
        <w:t>M</w:t>
      </w:r>
      <w:r w:rsidR="00232D97" w:rsidRPr="00232D97">
        <w:rPr>
          <w:rFonts w:ascii="Calibri" w:hAnsi="Calibri" w:cs="Calibri"/>
        </w:rPr>
        <w:t>uss ein Verbandswec</w:t>
      </w:r>
      <w:r w:rsidR="00C61C35">
        <w:rPr>
          <w:rFonts w:ascii="Calibri" w:hAnsi="Calibri" w:cs="Calibri"/>
        </w:rPr>
        <w:t xml:space="preserve">hsel </w:t>
      </w:r>
      <w:r w:rsidR="00C6065E">
        <w:rPr>
          <w:rFonts w:ascii="Calibri" w:hAnsi="Calibri" w:cs="Calibri"/>
        </w:rPr>
        <w:t>vorgenommen</w:t>
      </w:r>
      <w:r w:rsidR="00C61C35">
        <w:rPr>
          <w:rFonts w:ascii="Calibri" w:hAnsi="Calibri" w:cs="Calibri"/>
        </w:rPr>
        <w:t xml:space="preserve"> werden?</w:t>
      </w:r>
    </w:p>
    <w:p w14:paraId="37553262" w14:textId="77777777" w:rsidR="00232D97" w:rsidRPr="005A7710" w:rsidRDefault="00232D97" w:rsidP="00EF6E66">
      <w:pPr>
        <w:pStyle w:val="Titel"/>
        <w:jc w:val="both"/>
        <w:rPr>
          <w:rStyle w:val="Hervorhebung"/>
        </w:rPr>
      </w:pPr>
      <w:r w:rsidRPr="005A7710">
        <w:rPr>
          <w:rStyle w:val="Hervorhebung"/>
        </w:rPr>
        <w:t xml:space="preserve">In den </w:t>
      </w:r>
      <w:r w:rsidRPr="00764C90">
        <w:rPr>
          <w:rStyle w:val="Hervorhebung"/>
        </w:rPr>
        <w:t>ersten</w:t>
      </w:r>
      <w:r w:rsidRPr="005A7710">
        <w:rPr>
          <w:rStyle w:val="Hervorhebung"/>
        </w:rPr>
        <w:t xml:space="preserve"> 4 Tagen</w:t>
      </w:r>
    </w:p>
    <w:p w14:paraId="5A7AB40A" w14:textId="4380AAA0" w:rsidR="00232D97" w:rsidRPr="00232D97" w:rsidRDefault="00506990" w:rsidP="00EF6E66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wird d</w:t>
      </w:r>
      <w:r w:rsidR="00F254E1">
        <w:rPr>
          <w:rFonts w:ascii="Calibri" w:hAnsi="Calibri" w:cs="Calibri"/>
        </w:rPr>
        <w:t xml:space="preserve">ie </w:t>
      </w:r>
      <w:r w:rsidR="00232D97" w:rsidRPr="00232D97">
        <w:rPr>
          <w:rFonts w:ascii="Calibri" w:hAnsi="Calibri" w:cs="Calibri"/>
        </w:rPr>
        <w:t xml:space="preserve">Pflegedokumentation </w:t>
      </w:r>
      <w:r w:rsidR="00F254E1">
        <w:rPr>
          <w:rFonts w:ascii="Calibri" w:hAnsi="Calibri" w:cs="Calibri"/>
        </w:rPr>
        <w:t>mit</w:t>
      </w:r>
      <w:r w:rsidR="00232D97" w:rsidRPr="00232D97">
        <w:rPr>
          <w:rFonts w:ascii="Calibri" w:hAnsi="Calibri" w:cs="Calibri"/>
        </w:rPr>
        <w:t xml:space="preserve"> de</w:t>
      </w:r>
      <w:r w:rsidR="00F254E1">
        <w:rPr>
          <w:rFonts w:ascii="Calibri" w:hAnsi="Calibri" w:cs="Calibri"/>
        </w:rPr>
        <w:t xml:space="preserve">n </w:t>
      </w:r>
      <w:r w:rsidR="00D02387">
        <w:rPr>
          <w:rFonts w:ascii="Calibri" w:hAnsi="Calibri" w:cs="Calibri"/>
        </w:rPr>
        <w:t>Erkenntnissen</w:t>
      </w:r>
      <w:r w:rsidR="00232D97" w:rsidRPr="00232D97">
        <w:rPr>
          <w:rFonts w:ascii="Calibri" w:hAnsi="Calibri" w:cs="Calibri"/>
        </w:rPr>
        <w:t xml:space="preserve"> der ersten Tage</w:t>
      </w:r>
      <w:r w:rsidR="00F254E1">
        <w:rPr>
          <w:rFonts w:ascii="Calibri" w:hAnsi="Calibri" w:cs="Calibri"/>
        </w:rPr>
        <w:t xml:space="preserve"> ergänzt.</w:t>
      </w:r>
    </w:p>
    <w:p w14:paraId="3059C6B0" w14:textId="0B6289A8" w:rsidR="00232D97" w:rsidRPr="00232D97" w:rsidRDefault="004E1F64" w:rsidP="00EF6E66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ist uns d</w:t>
      </w:r>
      <w:r w:rsidR="00D02387">
        <w:rPr>
          <w:rFonts w:ascii="Calibri" w:hAnsi="Calibri" w:cs="Calibri"/>
        </w:rPr>
        <w:t xml:space="preserve">as </w:t>
      </w:r>
      <w:r>
        <w:rPr>
          <w:rFonts w:ascii="Calibri" w:hAnsi="Calibri" w:cs="Calibri"/>
        </w:rPr>
        <w:t>g</w:t>
      </w:r>
      <w:r w:rsidR="00232D97" w:rsidRPr="00232D97">
        <w:rPr>
          <w:rFonts w:ascii="Calibri" w:hAnsi="Calibri" w:cs="Calibri"/>
        </w:rPr>
        <w:t>egenseitig</w:t>
      </w:r>
      <w:r w:rsidR="00991F50">
        <w:rPr>
          <w:rFonts w:ascii="Calibri" w:hAnsi="Calibri" w:cs="Calibri"/>
        </w:rPr>
        <w:t>e</w:t>
      </w:r>
      <w:r w:rsidR="00232D97" w:rsidRPr="00232D97">
        <w:rPr>
          <w:rFonts w:ascii="Calibri" w:hAnsi="Calibri" w:cs="Calibri"/>
        </w:rPr>
        <w:t xml:space="preserve"> Kennenlernen von Pflegemitarbeitenden und </w:t>
      </w:r>
      <w:r w:rsidR="00094C36">
        <w:rPr>
          <w:rFonts w:ascii="Calibri" w:hAnsi="Calibri" w:cs="Calibri"/>
        </w:rPr>
        <w:t>Gast</w:t>
      </w:r>
      <w:r w:rsidR="00232D97" w:rsidRPr="00232D9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sehr</w:t>
      </w:r>
      <w:r w:rsidR="00D02387">
        <w:rPr>
          <w:rFonts w:ascii="Calibri" w:hAnsi="Calibri" w:cs="Calibri"/>
        </w:rPr>
        <w:t xml:space="preserve"> wichtig. W</w:t>
      </w:r>
      <w:r w:rsidR="00232D97" w:rsidRPr="00232D97">
        <w:rPr>
          <w:rFonts w:ascii="Calibri" w:hAnsi="Calibri" w:cs="Calibri"/>
        </w:rPr>
        <w:t xml:space="preserve">ie hat der </w:t>
      </w:r>
      <w:r w:rsidR="00094C36">
        <w:rPr>
          <w:rFonts w:ascii="Calibri" w:hAnsi="Calibri" w:cs="Calibri"/>
        </w:rPr>
        <w:t>Gast</w:t>
      </w:r>
      <w:r w:rsidR="00232D97" w:rsidRPr="00232D97">
        <w:rPr>
          <w:rFonts w:ascii="Calibri" w:hAnsi="Calibri" w:cs="Calibri"/>
        </w:rPr>
        <w:t xml:space="preserve"> seine</w:t>
      </w:r>
      <w:r w:rsidR="008F6C24">
        <w:rPr>
          <w:rFonts w:ascii="Calibri" w:hAnsi="Calibri" w:cs="Calibri"/>
        </w:rPr>
        <w:t xml:space="preserve"> ersten </w:t>
      </w:r>
      <w:r w:rsidR="00232D97" w:rsidRPr="00232D97">
        <w:rPr>
          <w:rFonts w:ascii="Calibri" w:hAnsi="Calibri" w:cs="Calibri"/>
        </w:rPr>
        <w:t xml:space="preserve">Tage </w:t>
      </w:r>
      <w:r>
        <w:rPr>
          <w:rFonts w:ascii="Calibri" w:hAnsi="Calibri" w:cs="Calibri"/>
        </w:rPr>
        <w:t>erlebt und verbracht? W</w:t>
      </w:r>
      <w:r w:rsidR="00232D97" w:rsidRPr="00232D97">
        <w:rPr>
          <w:rFonts w:ascii="Calibri" w:hAnsi="Calibri" w:cs="Calibri"/>
        </w:rPr>
        <w:t xml:space="preserve">as </w:t>
      </w:r>
      <w:r>
        <w:rPr>
          <w:rFonts w:ascii="Calibri" w:hAnsi="Calibri" w:cs="Calibri"/>
        </w:rPr>
        <w:t xml:space="preserve">hat er für </w:t>
      </w:r>
      <w:r w:rsidR="00232D97" w:rsidRPr="00232D97">
        <w:rPr>
          <w:rFonts w:ascii="Calibri" w:hAnsi="Calibri" w:cs="Calibri"/>
        </w:rPr>
        <w:t>wichtig</w:t>
      </w:r>
      <w:r>
        <w:rPr>
          <w:rFonts w:ascii="Calibri" w:hAnsi="Calibri" w:cs="Calibri"/>
        </w:rPr>
        <w:t>e Anliegen</w:t>
      </w:r>
      <w:r w:rsidR="00D02387">
        <w:rPr>
          <w:rFonts w:ascii="Calibri" w:hAnsi="Calibri" w:cs="Calibri"/>
        </w:rPr>
        <w:t>? W</w:t>
      </w:r>
      <w:r w:rsidR="00F254E1">
        <w:rPr>
          <w:rFonts w:ascii="Calibri" w:hAnsi="Calibri" w:cs="Calibri"/>
        </w:rPr>
        <w:t>orauf</w:t>
      </w:r>
      <w:r w:rsidR="00BA3745">
        <w:rPr>
          <w:rFonts w:ascii="Calibri" w:hAnsi="Calibri" w:cs="Calibri"/>
        </w:rPr>
        <w:t xml:space="preserve"> soll</w:t>
      </w:r>
      <w:r w:rsidR="009852A7">
        <w:rPr>
          <w:rFonts w:ascii="Calibri" w:hAnsi="Calibri" w:cs="Calibri"/>
        </w:rPr>
        <w:t xml:space="preserve"> </w:t>
      </w:r>
      <w:r w:rsidR="00BA3745">
        <w:rPr>
          <w:rFonts w:ascii="Calibri" w:hAnsi="Calibri" w:cs="Calibri"/>
        </w:rPr>
        <w:t xml:space="preserve">speziell </w:t>
      </w:r>
      <w:r w:rsidR="009852A7">
        <w:rPr>
          <w:rFonts w:ascii="Calibri" w:hAnsi="Calibri" w:cs="Calibri"/>
        </w:rPr>
        <w:t>ge</w:t>
      </w:r>
      <w:r w:rsidR="00BA3745">
        <w:rPr>
          <w:rFonts w:ascii="Calibri" w:hAnsi="Calibri" w:cs="Calibri"/>
        </w:rPr>
        <w:t>achte</w:t>
      </w:r>
      <w:r w:rsidR="009852A7">
        <w:rPr>
          <w:rFonts w:ascii="Calibri" w:hAnsi="Calibri" w:cs="Calibri"/>
        </w:rPr>
        <w:t>t werden</w:t>
      </w:r>
      <w:r w:rsidR="00D02387">
        <w:rPr>
          <w:rFonts w:ascii="Calibri" w:hAnsi="Calibri" w:cs="Calibri"/>
        </w:rPr>
        <w:t>?</w:t>
      </w:r>
    </w:p>
    <w:p w14:paraId="7F282CB8" w14:textId="77777777" w:rsidR="00232D97" w:rsidRPr="005A7710" w:rsidRDefault="00232D97" w:rsidP="00EF6E66">
      <w:pPr>
        <w:pStyle w:val="KeinLeerraum"/>
        <w:tabs>
          <w:tab w:val="left" w:pos="6096"/>
        </w:tabs>
        <w:spacing w:line="360" w:lineRule="auto"/>
        <w:ind w:left="284" w:hanging="284"/>
        <w:jc w:val="both"/>
        <w:rPr>
          <w:rStyle w:val="Hervorhebung"/>
        </w:rPr>
      </w:pPr>
      <w:r w:rsidRPr="005A7710">
        <w:rPr>
          <w:rStyle w:val="Hervorhebung"/>
        </w:rPr>
        <w:t>In der ersten Woche</w:t>
      </w:r>
    </w:p>
    <w:p w14:paraId="4348866E" w14:textId="7CA563F2" w:rsidR="00232D97" w:rsidRPr="00232D97" w:rsidRDefault="004E1F64" w:rsidP="00EF6E66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informieren wir d</w:t>
      </w:r>
      <w:r w:rsidR="00B44846">
        <w:rPr>
          <w:rFonts w:ascii="Calibri" w:hAnsi="Calibri" w:cs="Calibri"/>
        </w:rPr>
        <w:t xml:space="preserve">en </w:t>
      </w:r>
      <w:r w:rsidR="00094C36">
        <w:rPr>
          <w:rFonts w:ascii="Calibri" w:hAnsi="Calibri" w:cs="Calibri"/>
        </w:rPr>
        <w:t>Gast</w:t>
      </w:r>
      <w:r w:rsidR="00232D97" w:rsidRPr="00232D97">
        <w:rPr>
          <w:rFonts w:ascii="Calibri" w:hAnsi="Calibri" w:cs="Calibri"/>
        </w:rPr>
        <w:t xml:space="preserve"> über</w:t>
      </w:r>
      <w:r w:rsidR="00C13B3A">
        <w:rPr>
          <w:rFonts w:ascii="Calibri" w:hAnsi="Calibri" w:cs="Calibri"/>
        </w:rPr>
        <w:t xml:space="preserve"> die</w:t>
      </w:r>
      <w:r w:rsidR="00232D97" w:rsidRPr="00232D97">
        <w:rPr>
          <w:rFonts w:ascii="Calibri" w:hAnsi="Calibri" w:cs="Calibri"/>
        </w:rPr>
        <w:t xml:space="preserve"> Tagesstrukturen </w:t>
      </w:r>
      <w:r w:rsidR="00C13B3A">
        <w:rPr>
          <w:rFonts w:ascii="Calibri" w:hAnsi="Calibri" w:cs="Calibri"/>
        </w:rPr>
        <w:t>im</w:t>
      </w:r>
      <w:r w:rsidR="00232D97" w:rsidRPr="00232D97">
        <w:rPr>
          <w:rFonts w:ascii="Calibri" w:hAnsi="Calibri" w:cs="Calibri"/>
        </w:rPr>
        <w:t xml:space="preserve"> Wohnbereich und </w:t>
      </w:r>
      <w:r w:rsidR="00C13B3A">
        <w:rPr>
          <w:rFonts w:ascii="Calibri" w:hAnsi="Calibri" w:cs="Calibri"/>
        </w:rPr>
        <w:t xml:space="preserve">die </w:t>
      </w:r>
      <w:r w:rsidR="00232D97" w:rsidRPr="00232D97">
        <w:rPr>
          <w:rFonts w:ascii="Calibri" w:hAnsi="Calibri" w:cs="Calibri"/>
        </w:rPr>
        <w:t>Verans</w:t>
      </w:r>
      <w:r w:rsidR="00BA3745">
        <w:rPr>
          <w:rFonts w:ascii="Calibri" w:hAnsi="Calibri" w:cs="Calibri"/>
        </w:rPr>
        <w:t>taltungen.</w:t>
      </w:r>
    </w:p>
    <w:p w14:paraId="5059FFE7" w14:textId="79E42A6E" w:rsidR="00232D97" w:rsidRPr="00232D97" w:rsidRDefault="004E1F64" w:rsidP="00EF6E66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stellen wir stets d</w:t>
      </w:r>
      <w:r w:rsidR="00991F50">
        <w:rPr>
          <w:rFonts w:ascii="Calibri" w:hAnsi="Calibri" w:cs="Calibri"/>
        </w:rPr>
        <w:t>e</w:t>
      </w:r>
      <w:r>
        <w:rPr>
          <w:rFonts w:ascii="Calibri" w:hAnsi="Calibri" w:cs="Calibri"/>
        </w:rPr>
        <w:t>n</w:t>
      </w:r>
      <w:r w:rsidR="00991F50">
        <w:rPr>
          <w:rFonts w:ascii="Calibri" w:hAnsi="Calibri" w:cs="Calibri"/>
        </w:rPr>
        <w:t xml:space="preserve"> Kontak</w:t>
      </w:r>
      <w:r w:rsidR="00232D97" w:rsidRPr="00232D97">
        <w:rPr>
          <w:rFonts w:ascii="Calibri" w:hAnsi="Calibri" w:cs="Calibri"/>
        </w:rPr>
        <w:t xml:space="preserve">t mit </w:t>
      </w:r>
      <w:r w:rsidR="00A25496">
        <w:rPr>
          <w:rFonts w:ascii="Calibri" w:hAnsi="Calibri" w:cs="Calibri"/>
        </w:rPr>
        <w:t xml:space="preserve">den </w:t>
      </w:r>
      <w:r w:rsidR="00232D97" w:rsidRPr="00232D97">
        <w:rPr>
          <w:rFonts w:ascii="Calibri" w:hAnsi="Calibri" w:cs="Calibri"/>
        </w:rPr>
        <w:t>Angehörigen</w:t>
      </w:r>
      <w:r>
        <w:rPr>
          <w:rFonts w:ascii="Calibri" w:hAnsi="Calibri" w:cs="Calibri"/>
        </w:rPr>
        <w:t xml:space="preserve"> her, vor allem</w:t>
      </w:r>
      <w:r w:rsidR="00991F50">
        <w:rPr>
          <w:rFonts w:ascii="Calibri" w:hAnsi="Calibri" w:cs="Calibri"/>
        </w:rPr>
        <w:t xml:space="preserve"> bei Verschlechterung de</w:t>
      </w:r>
      <w:r>
        <w:rPr>
          <w:rFonts w:ascii="Calibri" w:hAnsi="Calibri" w:cs="Calibri"/>
        </w:rPr>
        <w:t>s persönlichen und gesundheitlichen Zustandes</w:t>
      </w:r>
      <w:r w:rsidR="00991F50">
        <w:rPr>
          <w:rFonts w:ascii="Calibri" w:hAnsi="Calibri" w:cs="Calibri"/>
        </w:rPr>
        <w:t>.</w:t>
      </w:r>
    </w:p>
    <w:p w14:paraId="27BB27DF" w14:textId="77777777" w:rsidR="00232D97" w:rsidRPr="005A7710" w:rsidRDefault="00232D97" w:rsidP="00EF6E66">
      <w:pPr>
        <w:pStyle w:val="KeinLeerraum"/>
        <w:tabs>
          <w:tab w:val="left" w:pos="6096"/>
        </w:tabs>
        <w:spacing w:line="360" w:lineRule="auto"/>
        <w:ind w:left="284" w:hanging="284"/>
        <w:jc w:val="both"/>
        <w:rPr>
          <w:rStyle w:val="Hervorhebung"/>
        </w:rPr>
      </w:pPr>
      <w:r w:rsidRPr="005A7710">
        <w:rPr>
          <w:rStyle w:val="Hervorhebung"/>
        </w:rPr>
        <w:t xml:space="preserve">In der zweiten Woche </w:t>
      </w:r>
    </w:p>
    <w:p w14:paraId="51F55F84" w14:textId="52BCBE8D" w:rsidR="00232D97" w:rsidRPr="00232D97" w:rsidRDefault="004E1F64" w:rsidP="00EF6E66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informieren wir d</w:t>
      </w:r>
      <w:r w:rsidR="00B44846">
        <w:rPr>
          <w:rFonts w:ascii="Calibri" w:hAnsi="Calibri" w:cs="Calibri"/>
        </w:rPr>
        <w:t>en G</w:t>
      </w:r>
      <w:r w:rsidR="00094C36">
        <w:rPr>
          <w:rFonts w:ascii="Calibri" w:hAnsi="Calibri" w:cs="Calibri"/>
        </w:rPr>
        <w:t>ast</w:t>
      </w:r>
      <w:r w:rsidR="00232D97" w:rsidRPr="00232D97">
        <w:rPr>
          <w:rFonts w:ascii="Calibri" w:hAnsi="Calibri" w:cs="Calibri"/>
        </w:rPr>
        <w:t xml:space="preserve"> über interne Angebote (Aktivierung, Physiotherapie, Garten, Tiere, Einkaufsmöglichkeiten, Coiffeur und Fusspfl</w:t>
      </w:r>
      <w:r w:rsidR="00C04A50">
        <w:rPr>
          <w:rFonts w:ascii="Calibri" w:hAnsi="Calibri" w:cs="Calibri"/>
        </w:rPr>
        <w:t>ege/</w:t>
      </w:r>
      <w:proofErr w:type="spellStart"/>
      <w:r w:rsidR="00C04A50">
        <w:rPr>
          <w:rFonts w:ascii="Calibri" w:hAnsi="Calibri" w:cs="Calibri"/>
        </w:rPr>
        <w:t>Podologie</w:t>
      </w:r>
      <w:proofErr w:type="spellEnd"/>
      <w:r w:rsidR="00C04A50">
        <w:rPr>
          <w:rFonts w:ascii="Calibri" w:hAnsi="Calibri" w:cs="Calibri"/>
        </w:rPr>
        <w:t>).</w:t>
      </w:r>
    </w:p>
    <w:p w14:paraId="4D5E2C0F" w14:textId="77777777" w:rsidR="00232D97" w:rsidRPr="005A7710" w:rsidRDefault="00232D97" w:rsidP="00EF6E66">
      <w:pPr>
        <w:pStyle w:val="KeinLeerraum"/>
        <w:tabs>
          <w:tab w:val="left" w:pos="6096"/>
        </w:tabs>
        <w:spacing w:line="360" w:lineRule="auto"/>
        <w:ind w:left="284" w:hanging="284"/>
        <w:jc w:val="both"/>
        <w:rPr>
          <w:rStyle w:val="Hervorhebung"/>
        </w:rPr>
      </w:pPr>
      <w:r w:rsidRPr="005A7710">
        <w:rPr>
          <w:rStyle w:val="Hervorhebung"/>
        </w:rPr>
        <w:t>Innerhalb eines Monates</w:t>
      </w:r>
    </w:p>
    <w:p w14:paraId="490C6EA8" w14:textId="1E9A1FFB" w:rsidR="00232D97" w:rsidRPr="001B086E" w:rsidRDefault="00B138DC" w:rsidP="00EF6E66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wird</w:t>
      </w:r>
      <w:r w:rsidR="001B086E" w:rsidRPr="001B086E">
        <w:rPr>
          <w:rFonts w:ascii="Calibri" w:hAnsi="Calibri" w:cs="Calibri"/>
        </w:rPr>
        <w:t xml:space="preserve"> die</w:t>
      </w:r>
      <w:r w:rsidR="00B44846" w:rsidRPr="001B086E">
        <w:rPr>
          <w:rFonts w:ascii="Calibri" w:hAnsi="Calibri" w:cs="Calibri"/>
        </w:rPr>
        <w:t xml:space="preserve"> d</w:t>
      </w:r>
      <w:r w:rsidR="00232D97" w:rsidRPr="001B086E">
        <w:rPr>
          <w:rFonts w:ascii="Calibri" w:hAnsi="Calibri" w:cs="Calibri"/>
        </w:rPr>
        <w:t xml:space="preserve">efinitive Pflegeplanung </w:t>
      </w:r>
      <w:r w:rsidR="00B44846" w:rsidRPr="001B086E">
        <w:rPr>
          <w:rFonts w:ascii="Calibri" w:hAnsi="Calibri" w:cs="Calibri"/>
        </w:rPr>
        <w:t>erstellt</w:t>
      </w:r>
      <w:r w:rsidR="004E1F64">
        <w:rPr>
          <w:rFonts w:ascii="Calibri" w:hAnsi="Calibri" w:cs="Calibri"/>
        </w:rPr>
        <w:t xml:space="preserve"> und</w:t>
      </w:r>
      <w:r w:rsidR="001B086E">
        <w:rPr>
          <w:rFonts w:ascii="Calibri" w:hAnsi="Calibri" w:cs="Calibri"/>
        </w:rPr>
        <w:t xml:space="preserve"> die </w:t>
      </w:r>
      <w:r w:rsidR="004E1F64">
        <w:rPr>
          <w:rFonts w:ascii="Calibri" w:hAnsi="Calibri" w:cs="Calibri"/>
        </w:rPr>
        <w:t>BESA-</w:t>
      </w:r>
      <w:r w:rsidR="00232D97" w:rsidRPr="001B086E">
        <w:rPr>
          <w:rFonts w:ascii="Calibri" w:hAnsi="Calibri" w:cs="Calibri"/>
        </w:rPr>
        <w:t xml:space="preserve">Leistungsabrechnung </w:t>
      </w:r>
      <w:r w:rsidR="0018423B">
        <w:rPr>
          <w:rFonts w:ascii="Calibri" w:hAnsi="Calibri" w:cs="Calibri"/>
        </w:rPr>
        <w:t xml:space="preserve">hat </w:t>
      </w:r>
      <w:r w:rsidR="004E1F64">
        <w:rPr>
          <w:rFonts w:ascii="Calibri" w:hAnsi="Calibri" w:cs="Calibri"/>
        </w:rPr>
        <w:t>zu</w:t>
      </w:r>
      <w:r w:rsidR="00232D97" w:rsidRPr="001B086E">
        <w:rPr>
          <w:rFonts w:ascii="Calibri" w:hAnsi="Calibri" w:cs="Calibri"/>
        </w:rPr>
        <w:t xml:space="preserve"> </w:t>
      </w:r>
      <w:r w:rsidR="001B086E">
        <w:rPr>
          <w:rFonts w:ascii="Calibri" w:hAnsi="Calibri" w:cs="Calibri"/>
        </w:rPr>
        <w:t>erfolgen</w:t>
      </w:r>
      <w:r w:rsidR="00B44846" w:rsidRPr="001B086E">
        <w:rPr>
          <w:rFonts w:ascii="Calibri" w:hAnsi="Calibri" w:cs="Calibri"/>
        </w:rPr>
        <w:t>.</w:t>
      </w:r>
    </w:p>
    <w:p w14:paraId="7CFDEF3B" w14:textId="0DCC41FE" w:rsidR="00D40B19" w:rsidRDefault="00B138DC" w:rsidP="00EF6E66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="001B086E">
        <w:rPr>
          <w:rFonts w:ascii="Calibri" w:hAnsi="Calibri" w:cs="Calibri"/>
        </w:rPr>
        <w:t>lanen</w:t>
      </w:r>
      <w:r w:rsidR="004E1F64">
        <w:rPr>
          <w:rFonts w:ascii="Calibri" w:hAnsi="Calibri" w:cs="Calibri"/>
        </w:rPr>
        <w:t xml:space="preserve"> wir die</w:t>
      </w:r>
      <w:r w:rsidR="00B44846">
        <w:rPr>
          <w:rFonts w:ascii="Calibri" w:hAnsi="Calibri" w:cs="Calibri"/>
        </w:rPr>
        <w:t xml:space="preserve"> Ges</w:t>
      </w:r>
      <w:r w:rsidR="00232D97" w:rsidRPr="00232D97">
        <w:rPr>
          <w:rFonts w:ascii="Calibri" w:hAnsi="Calibri" w:cs="Calibri"/>
        </w:rPr>
        <w:t>präche mit</w:t>
      </w:r>
      <w:r w:rsidR="001B086E">
        <w:rPr>
          <w:rFonts w:ascii="Calibri" w:hAnsi="Calibri" w:cs="Calibri"/>
        </w:rPr>
        <w:t xml:space="preserve"> den</w:t>
      </w:r>
      <w:r w:rsidR="00232D97" w:rsidRPr="00232D97">
        <w:rPr>
          <w:rFonts w:ascii="Calibri" w:hAnsi="Calibri" w:cs="Calibri"/>
        </w:rPr>
        <w:t xml:space="preserve"> Angehörigen</w:t>
      </w:r>
      <w:r w:rsidR="001B086E">
        <w:rPr>
          <w:rFonts w:ascii="Calibri" w:hAnsi="Calibri" w:cs="Calibri"/>
        </w:rPr>
        <w:t xml:space="preserve"> </w:t>
      </w:r>
      <w:r w:rsidR="00232D97" w:rsidRPr="00232D97">
        <w:rPr>
          <w:rFonts w:ascii="Calibri" w:hAnsi="Calibri" w:cs="Calibri"/>
        </w:rPr>
        <w:t>(Patientenverfügung, Vorgehen bei</w:t>
      </w:r>
      <w:r w:rsidR="00BA3745">
        <w:rPr>
          <w:rFonts w:ascii="Calibri" w:hAnsi="Calibri" w:cs="Calibri"/>
        </w:rPr>
        <w:t xml:space="preserve"> Krankheit oder Todesfall etc.).</w:t>
      </w:r>
    </w:p>
    <w:p w14:paraId="700C67F1" w14:textId="26AE01AE" w:rsidR="0018423B" w:rsidRDefault="0018423B" w:rsidP="00EF6E66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koordinieren wir die Schnittstelle aller Beteiligten.</w:t>
      </w:r>
    </w:p>
    <w:p w14:paraId="34CFA039" w14:textId="77777777" w:rsidR="00232D97" w:rsidRPr="005A7710" w:rsidRDefault="00232D97" w:rsidP="00EF6E66">
      <w:pPr>
        <w:pStyle w:val="KeinLeerraum"/>
        <w:tabs>
          <w:tab w:val="left" w:pos="6096"/>
        </w:tabs>
        <w:spacing w:line="360" w:lineRule="auto"/>
        <w:ind w:left="284" w:hanging="284"/>
        <w:jc w:val="both"/>
        <w:rPr>
          <w:rStyle w:val="Hervorhebung"/>
        </w:rPr>
      </w:pPr>
      <w:r w:rsidRPr="005A7710">
        <w:rPr>
          <w:rStyle w:val="Hervorhebung"/>
        </w:rPr>
        <w:t>Regelmässig</w:t>
      </w:r>
    </w:p>
    <w:p w14:paraId="1C4272DE" w14:textId="09E1C3D4" w:rsidR="00232D97" w:rsidRPr="00232D97" w:rsidRDefault="00B138DC" w:rsidP="00EF6E66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organisieren wir die m</w:t>
      </w:r>
      <w:r w:rsidR="00232D97" w:rsidRPr="00232D97">
        <w:rPr>
          <w:rFonts w:ascii="Calibri" w:hAnsi="Calibri" w:cs="Calibri"/>
        </w:rPr>
        <w:t>onatlich</w:t>
      </w:r>
      <w:r w:rsidR="00CD1B54">
        <w:rPr>
          <w:rFonts w:ascii="Calibri" w:hAnsi="Calibri" w:cs="Calibri"/>
        </w:rPr>
        <w:t>e</w:t>
      </w:r>
      <w:r w:rsidR="00232D97" w:rsidRPr="00232D97">
        <w:rPr>
          <w:rFonts w:ascii="Calibri" w:hAnsi="Calibri" w:cs="Calibri"/>
        </w:rPr>
        <w:t xml:space="preserve"> Evaluierung der Pflegeleistungen</w:t>
      </w:r>
      <w:r>
        <w:rPr>
          <w:rFonts w:ascii="Calibri" w:hAnsi="Calibri" w:cs="Calibri"/>
        </w:rPr>
        <w:t>.</w:t>
      </w:r>
    </w:p>
    <w:p w14:paraId="3C3D5F0D" w14:textId="48C011E1" w:rsidR="00232D97" w:rsidRPr="00232D97" w:rsidRDefault="00B138DC" w:rsidP="00EF6E66">
      <w:pPr>
        <w:pStyle w:val="KeinLeerraum"/>
        <w:numPr>
          <w:ilvl w:val="0"/>
          <w:numId w:val="15"/>
        </w:numPr>
        <w:spacing w:after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pflegen wir den </w:t>
      </w:r>
      <w:r w:rsidR="00232D97" w:rsidRPr="00232D97">
        <w:rPr>
          <w:rFonts w:ascii="Calibri" w:hAnsi="Calibri" w:cs="Calibri"/>
        </w:rPr>
        <w:t>Kontakt mit den Angehörigen</w:t>
      </w:r>
      <w:r>
        <w:rPr>
          <w:rFonts w:ascii="Calibri" w:hAnsi="Calibri" w:cs="Calibri"/>
        </w:rPr>
        <w:t>.</w:t>
      </w:r>
    </w:p>
    <w:p w14:paraId="324CC2B0" w14:textId="1617B695" w:rsidR="005433DE" w:rsidRPr="00232D97" w:rsidRDefault="00232D97" w:rsidP="005433DE">
      <w:pPr>
        <w:pStyle w:val="KeinLeerraum"/>
        <w:suppressAutoHyphens/>
        <w:spacing w:line="360" w:lineRule="auto"/>
        <w:jc w:val="both"/>
        <w:rPr>
          <w:rFonts w:ascii="Calibri" w:hAnsi="Calibri" w:cs="Calibri"/>
        </w:rPr>
      </w:pPr>
      <w:r w:rsidRPr="00232D97">
        <w:rPr>
          <w:rFonts w:ascii="Calibri" w:hAnsi="Calibri" w:cs="Calibri"/>
        </w:rPr>
        <w:t xml:space="preserve">Auf den </w:t>
      </w:r>
      <w:r w:rsidR="00094C36">
        <w:rPr>
          <w:rFonts w:ascii="Calibri" w:hAnsi="Calibri" w:cs="Calibri"/>
        </w:rPr>
        <w:t>Gast</w:t>
      </w:r>
      <w:r w:rsidRPr="00232D97">
        <w:rPr>
          <w:rFonts w:ascii="Calibri" w:hAnsi="Calibri" w:cs="Calibri"/>
        </w:rPr>
        <w:t xml:space="preserve"> kommen i</w:t>
      </w:r>
      <w:r w:rsidR="00D52355">
        <w:rPr>
          <w:rFonts w:ascii="Calibri" w:hAnsi="Calibri" w:cs="Calibri"/>
        </w:rPr>
        <w:t>m</w:t>
      </w:r>
      <w:r w:rsidRPr="00232D97">
        <w:rPr>
          <w:rFonts w:ascii="Calibri" w:hAnsi="Calibri" w:cs="Calibri"/>
        </w:rPr>
        <w:t xml:space="preserve"> ersten Monat viele neue Eindrücke zu. Er muss sich nebst einer </w:t>
      </w:r>
      <w:r w:rsidR="005433DE" w:rsidRPr="00232D97">
        <w:rPr>
          <w:rFonts w:ascii="Calibri" w:hAnsi="Calibri" w:cs="Calibri"/>
        </w:rPr>
        <w:t xml:space="preserve">neuen Umgebung, </w:t>
      </w:r>
      <w:r w:rsidR="005433DE">
        <w:rPr>
          <w:rFonts w:ascii="Calibri" w:hAnsi="Calibri" w:cs="Calibri"/>
        </w:rPr>
        <w:t xml:space="preserve">seinen </w:t>
      </w:r>
      <w:r w:rsidR="005433DE" w:rsidRPr="00232D97">
        <w:rPr>
          <w:rFonts w:ascii="Calibri" w:hAnsi="Calibri" w:cs="Calibri"/>
        </w:rPr>
        <w:t>Krankheiten oder Beschwerden auch noch auf fremde</w:t>
      </w:r>
      <w:r w:rsidR="005433DE">
        <w:rPr>
          <w:rFonts w:ascii="Calibri" w:hAnsi="Calibri" w:cs="Calibri"/>
        </w:rPr>
        <w:t xml:space="preserve"> Personen und deren</w:t>
      </w:r>
      <w:r w:rsidR="005433DE" w:rsidRPr="00232D97">
        <w:rPr>
          <w:rFonts w:ascii="Calibri" w:hAnsi="Calibri" w:cs="Calibri"/>
        </w:rPr>
        <w:t xml:space="preserve"> Hilfe einlassen. Diese Zeit der Eingewöhnung </w:t>
      </w:r>
      <w:r w:rsidR="005433DE">
        <w:rPr>
          <w:rFonts w:ascii="Calibri" w:hAnsi="Calibri" w:cs="Calibri"/>
        </w:rPr>
        <w:t>begegnen wir mit viel Einfühlungsvermögen</w:t>
      </w:r>
      <w:r w:rsidR="005433DE" w:rsidRPr="00232D97">
        <w:rPr>
          <w:rFonts w:ascii="Calibri" w:hAnsi="Calibri" w:cs="Calibri"/>
        </w:rPr>
        <w:t xml:space="preserve">. Eine enge Begleitung </w:t>
      </w:r>
      <w:r w:rsidR="005433DE">
        <w:rPr>
          <w:rFonts w:ascii="Calibri" w:hAnsi="Calibri" w:cs="Calibri"/>
        </w:rPr>
        <w:t>der</w:t>
      </w:r>
      <w:r w:rsidR="005433DE" w:rsidRPr="00232D97">
        <w:rPr>
          <w:rFonts w:ascii="Calibri" w:hAnsi="Calibri" w:cs="Calibri"/>
        </w:rPr>
        <w:t xml:space="preserve"> Angehörigen und Mitarbeitenden </w:t>
      </w:r>
      <w:r w:rsidR="005433DE">
        <w:rPr>
          <w:rFonts w:ascii="Calibri" w:hAnsi="Calibri" w:cs="Calibri"/>
        </w:rPr>
        <w:t>unterstützt</w:t>
      </w:r>
      <w:r w:rsidR="005433DE" w:rsidRPr="00232D97">
        <w:rPr>
          <w:rFonts w:ascii="Calibri" w:hAnsi="Calibri" w:cs="Calibri"/>
        </w:rPr>
        <w:t xml:space="preserve"> diese Phase positiv.</w:t>
      </w:r>
    </w:p>
    <w:p w14:paraId="45D597C1" w14:textId="41C0F2D9" w:rsidR="005433DE" w:rsidRDefault="00212C1B" w:rsidP="005433DE">
      <w:pPr>
        <w:pStyle w:val="KeinLeerraum"/>
        <w:spacing w:line="360" w:lineRule="auto"/>
        <w:jc w:val="both"/>
        <w:rPr>
          <w:rFonts w:ascii="Calibri" w:hAnsi="Calibri" w:cs="Calibri"/>
        </w:rPr>
      </w:pP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26E8A77" wp14:editId="722CF507">
                <wp:simplePos x="0" y="0"/>
                <wp:positionH relativeFrom="margin">
                  <wp:align>left</wp:align>
                </wp:positionH>
                <wp:positionV relativeFrom="paragraph">
                  <wp:posOffset>2028190</wp:posOffset>
                </wp:positionV>
                <wp:extent cx="2654935" cy="200660"/>
                <wp:effectExtent l="0" t="0" r="0" b="8890"/>
                <wp:wrapSquare wrapText="bothSides"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4935" cy="20066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75BCA7A" w14:textId="795E64DB" w:rsidR="00F52710" w:rsidRPr="007D748F" w:rsidRDefault="00F52710" w:rsidP="00F52710">
                            <w:pPr>
                              <w:pStyle w:val="Beschriftung"/>
                              <w:rPr>
                                <w:rFonts w:ascii="Calibri" w:hAnsi="Calibri" w:cs="Calibri"/>
                                <w:noProof/>
                                <w:color w:val="auto"/>
                              </w:rPr>
                            </w:pPr>
                            <w:r w:rsidRPr="007D748F">
                              <w:rPr>
                                <w:color w:val="auto"/>
                              </w:rPr>
                              <w:t>Susi Plüss, Wohnbereichsleiterin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26E8A77" id="Textfeld 5" o:spid="_x0000_s1029" type="#_x0000_t202" style="position:absolute;left:0;text-align:left;margin-left:0;margin-top:159.7pt;width:209.05pt;height:15.8pt;z-index:25168384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" stroked="f">
                <v:textbox inset="0,0,0,0">
                  <w:txbxContent>
                    <w:p w14:paraId="275BCA7A" w14:textId="795E64DB" w:rsidR="00F52710" w:rsidRPr="007D748F" w:rsidRDefault="00F52710" w:rsidP="00F52710">
                      <w:pPr>
                        <w:pStyle w:val="Beschriftung"/>
                        <w:rPr>
                          <w:rFonts w:ascii="Calibri" w:hAnsi="Calibri" w:cs="Calibri"/>
                          <w:noProof/>
                          <w:color w:val="auto"/>
                        </w:rPr>
                      </w:pPr>
                      <w:r w:rsidRPr="007D748F">
                        <w:rPr>
                          <w:color w:val="auto"/>
                        </w:rPr>
                        <w:t>Susi Plüss, Wohnbereichsleiterin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32D97">
        <w:rPr>
          <w:rFonts w:ascii="Calibri" w:hAnsi="Calibri" w:cs="Calibri"/>
          <w:noProof/>
          <w:lang w:eastAsia="de-CH"/>
        </w:rPr>
        <w:drawing>
          <wp:anchor distT="0" distB="0" distL="114300" distR="114300" simplePos="0" relativeHeight="251681792" behindDoc="0" locked="0" layoutInCell="1" allowOverlap="1" wp14:anchorId="22C4BBD9" wp14:editId="1FD86884">
            <wp:simplePos x="0" y="0"/>
            <wp:positionH relativeFrom="column">
              <wp:align>right</wp:align>
            </wp:positionH>
            <wp:positionV relativeFrom="paragraph">
              <wp:posOffset>574675</wp:posOffset>
            </wp:positionV>
            <wp:extent cx="2654935" cy="1336040"/>
            <wp:effectExtent l="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336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33DE" w:rsidRPr="00232D97">
        <w:rPr>
          <w:rFonts w:ascii="Calibri" w:hAnsi="Calibri" w:cs="Calibri"/>
        </w:rPr>
        <w:t xml:space="preserve">Das Pflegeteam freut sich, wenn sich der </w:t>
      </w:r>
      <w:r w:rsidR="005433DE">
        <w:rPr>
          <w:rFonts w:ascii="Calibri" w:hAnsi="Calibri" w:cs="Calibri"/>
        </w:rPr>
        <w:t xml:space="preserve">Gast </w:t>
      </w:r>
      <w:r w:rsidR="005433DE" w:rsidRPr="00232D97">
        <w:rPr>
          <w:rFonts w:ascii="Calibri" w:hAnsi="Calibri" w:cs="Calibri"/>
        </w:rPr>
        <w:t>nach zwei bis drei Monaten «zu Hause» fühlt.</w:t>
      </w:r>
    </w:p>
    <w:p w14:paraId="52981F6A" w14:textId="77777777" w:rsidR="00212C1B" w:rsidRDefault="00212C1B" w:rsidP="00212C1B">
      <w:pPr>
        <w:pStyle w:val="berschrift3"/>
        <w:jc w:val="both"/>
      </w:pPr>
      <w:bookmarkStart w:id="7" w:name="_Toc10790022"/>
      <w:bookmarkStart w:id="8" w:name="_Toc27473328"/>
      <w:r>
        <w:t>E</w:t>
      </w:r>
      <w:r w:rsidRPr="00232D97">
        <w:t>in einschneidendes Ereignis</w:t>
      </w:r>
      <w:bookmarkEnd w:id="7"/>
      <w:bookmarkEnd w:id="8"/>
    </w:p>
    <w:p w14:paraId="30FA1873" w14:textId="77777777" w:rsidR="00212C1B" w:rsidRPr="00232D97" w:rsidRDefault="00212C1B" w:rsidP="00212C1B">
      <w:pPr>
        <w:pStyle w:val="berschrift2"/>
        <w:jc w:val="both"/>
      </w:pPr>
      <w:bookmarkStart w:id="9" w:name="_Toc10790023"/>
      <w:r w:rsidRPr="00232D97">
        <w:t xml:space="preserve">Eintritt </w:t>
      </w:r>
      <w:r>
        <w:t>in die Pflegeabteilung</w:t>
      </w:r>
      <w:bookmarkEnd w:id="9"/>
    </w:p>
    <w:p w14:paraId="31A2440F" w14:textId="2B41DFF3" w:rsidR="00212C1B" w:rsidRDefault="00212C1B" w:rsidP="00A762E6">
      <w:pPr>
        <w:spacing w:after="0" w:line="360" w:lineRule="auto"/>
        <w:jc w:val="both"/>
        <w:rPr>
          <w:noProof/>
          <w:lang w:eastAsia="de-CH"/>
        </w:rPr>
      </w:pPr>
      <w:r>
        <w:rPr>
          <w:rFonts w:ascii="Calibri" w:hAnsi="Calibri" w:cs="Calibri"/>
        </w:rPr>
        <w:t>Die</w:t>
      </w:r>
      <w:r w:rsidRPr="00232D97">
        <w:rPr>
          <w:rFonts w:ascii="Calibri" w:hAnsi="Calibri" w:cs="Calibri"/>
        </w:rPr>
        <w:t xml:space="preserve"> neu zugezogenen </w:t>
      </w:r>
      <w:r>
        <w:rPr>
          <w:rFonts w:ascii="Calibri" w:hAnsi="Calibri" w:cs="Calibri"/>
        </w:rPr>
        <w:t>Gäste</w:t>
      </w:r>
      <w:r w:rsidRPr="00232D97">
        <w:rPr>
          <w:rFonts w:ascii="Calibri" w:hAnsi="Calibri" w:cs="Calibri"/>
        </w:rPr>
        <w:t xml:space="preserve"> werden von mir im Rahmen der Aktivierung für das Pflegedossier fotografiert. In diesem Zusammenhang erzählen sie mir immer wieder ähnliche Geschichten. Nach</w:t>
      </w:r>
      <w:r>
        <w:rPr>
          <w:rFonts w:ascii="Calibri" w:hAnsi="Calibri" w:cs="Calibri"/>
        </w:rPr>
        <w:t xml:space="preserve"> einem</w:t>
      </w:r>
      <w:r w:rsidRPr="00232D97">
        <w:rPr>
          <w:rFonts w:ascii="Calibri" w:hAnsi="Calibri" w:cs="Calibri"/>
        </w:rPr>
        <w:t xml:space="preserve"> Spital-Aufenthalt ist einem Eintritt </w:t>
      </w:r>
      <w:r w:rsidRPr="00232D97">
        <w:rPr>
          <w:rFonts w:ascii="Calibri" w:hAnsi="Calibri" w:cs="Calibri"/>
        </w:rPr>
        <w:t>in das Pflegeheim häufig nicht mehr auszuwe</w:t>
      </w:r>
      <w:r>
        <w:rPr>
          <w:rFonts w:ascii="Calibri" w:hAnsi="Calibri" w:cs="Calibri"/>
        </w:rPr>
        <w:t>ichen. So ist es auch Frau A</w:t>
      </w:r>
      <w:r w:rsidRPr="00232D97">
        <w:rPr>
          <w:rFonts w:ascii="Calibri" w:hAnsi="Calibri" w:cs="Calibri"/>
        </w:rPr>
        <w:t>. ergangen. Nach einem längeren Spitalaufenthalt ahnt sie, dass es zuhause nicht mehr gehen wird. Der Umzug ins Pflegeheim ist daher unumgänglich. Die Wohnung wird von ihren Angehörigen aufgelöst</w:t>
      </w:r>
      <w:r>
        <w:rPr>
          <w:rFonts w:ascii="Calibri" w:hAnsi="Calibri" w:cs="Calibri"/>
        </w:rPr>
        <w:t>, weil e</w:t>
      </w:r>
      <w:r w:rsidRPr="00232D97">
        <w:rPr>
          <w:rFonts w:ascii="Calibri" w:hAnsi="Calibri" w:cs="Calibri"/>
        </w:rPr>
        <w:t xml:space="preserve">s ihr nicht </w:t>
      </w:r>
      <w:r>
        <w:rPr>
          <w:rFonts w:ascii="Calibri" w:hAnsi="Calibri" w:cs="Calibri"/>
        </w:rPr>
        <w:t xml:space="preserve">mehr </w:t>
      </w:r>
      <w:r w:rsidRPr="00232D97">
        <w:rPr>
          <w:rFonts w:ascii="Calibri" w:hAnsi="Calibri" w:cs="Calibri"/>
        </w:rPr>
        <w:t>möglich</w:t>
      </w:r>
      <w:r>
        <w:rPr>
          <w:rFonts w:ascii="Calibri" w:hAnsi="Calibri" w:cs="Calibri"/>
        </w:rPr>
        <w:t xml:space="preserve"> ist</w:t>
      </w:r>
      <w:r w:rsidRPr="00232D97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dies</w:t>
      </w:r>
      <w:r w:rsidRPr="00232D97">
        <w:rPr>
          <w:rFonts w:ascii="Calibri" w:hAnsi="Calibri" w:cs="Calibri"/>
        </w:rPr>
        <w:t xml:space="preserve"> selbst zu</w:t>
      </w:r>
      <w:r>
        <w:rPr>
          <w:rFonts w:ascii="Calibri" w:hAnsi="Calibri" w:cs="Calibri"/>
        </w:rPr>
        <w:t xml:space="preserve"> </w:t>
      </w:r>
      <w:r w:rsidRPr="00232D97">
        <w:rPr>
          <w:rFonts w:ascii="Calibri" w:hAnsi="Calibri" w:cs="Calibri"/>
        </w:rPr>
        <w:t xml:space="preserve">lösen. Eine Tatsache, </w:t>
      </w:r>
      <w:r>
        <w:rPr>
          <w:rFonts w:ascii="Calibri" w:hAnsi="Calibri" w:cs="Calibri"/>
        </w:rPr>
        <w:t>die</w:t>
      </w:r>
      <w:r w:rsidRPr="00232D97">
        <w:rPr>
          <w:rFonts w:ascii="Calibri" w:hAnsi="Calibri" w:cs="Calibri"/>
        </w:rPr>
        <w:t xml:space="preserve"> sehr beschäftigt. </w:t>
      </w:r>
      <w:r>
        <w:rPr>
          <w:rFonts w:ascii="Calibri" w:hAnsi="Calibri" w:cs="Calibri"/>
        </w:rPr>
        <w:t>Die Fäden n</w:t>
      </w:r>
      <w:r w:rsidRPr="00232D97">
        <w:rPr>
          <w:rFonts w:ascii="Calibri" w:hAnsi="Calibri" w:cs="Calibri"/>
        </w:rPr>
        <w:t>icht mehr in der Hand zu halten und die Verantwortung abgeben zu müssen, fällt schwer. Frau</w:t>
      </w:r>
      <w:r>
        <w:rPr>
          <w:rFonts w:ascii="Calibri" w:hAnsi="Calibri" w:cs="Calibri"/>
        </w:rPr>
        <w:t xml:space="preserve"> A.</w:t>
      </w:r>
      <w:r w:rsidRPr="00232D97">
        <w:rPr>
          <w:rFonts w:ascii="Calibri" w:hAnsi="Calibri" w:cs="Calibri"/>
        </w:rPr>
        <w:t xml:space="preserve">, die immer alles </w:t>
      </w:r>
      <w:r>
        <w:rPr>
          <w:rFonts w:ascii="Calibri" w:hAnsi="Calibri" w:cs="Calibri"/>
        </w:rPr>
        <w:t>selbst erledigt</w:t>
      </w:r>
      <w:r w:rsidRPr="00232D97">
        <w:rPr>
          <w:rFonts w:ascii="Calibri" w:hAnsi="Calibri" w:cs="Calibri"/>
        </w:rPr>
        <w:t xml:space="preserve"> hat, fühlt sich auf einmal hilflos und der Situation ausgeliefert. Wo sind all meine schönen </w:t>
      </w:r>
      <w:r>
        <w:rPr>
          <w:rFonts w:ascii="Calibri" w:hAnsi="Calibri" w:cs="Calibri"/>
        </w:rPr>
        <w:t>Sachen</w:t>
      </w:r>
      <w:r w:rsidRPr="00232D97">
        <w:rPr>
          <w:rFonts w:ascii="Calibri" w:hAnsi="Calibri" w:cs="Calibri"/>
        </w:rPr>
        <w:t>? Was machen sie mit mir? Fragen, die sie beschäftigen und gleichzeitig auch verunsichern. Das Pflege</w:t>
      </w:r>
      <w:r>
        <w:rPr>
          <w:rFonts w:ascii="Calibri" w:hAnsi="Calibri" w:cs="Calibri"/>
        </w:rPr>
        <w:t>zentrum</w:t>
      </w:r>
      <w:r w:rsidRPr="00232D97"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Domus</w:t>
      </w:r>
      <w:proofErr w:type="spellEnd"/>
      <w:r>
        <w:rPr>
          <w:rFonts w:ascii="Calibri" w:hAnsi="Calibri" w:cs="Calibri"/>
        </w:rPr>
        <w:t xml:space="preserve"> Plus</w:t>
      </w:r>
      <w:r w:rsidRPr="00232D97">
        <w:rPr>
          <w:rFonts w:ascii="Calibri" w:hAnsi="Calibri" w:cs="Calibri"/>
        </w:rPr>
        <w:t xml:space="preserve"> stellt ein Pflegebett </w:t>
      </w:r>
      <w:r>
        <w:rPr>
          <w:rFonts w:ascii="Calibri" w:hAnsi="Calibri" w:cs="Calibri"/>
        </w:rPr>
        <w:t>mit</w:t>
      </w:r>
      <w:r w:rsidRPr="00232D97">
        <w:rPr>
          <w:rFonts w:ascii="Calibri" w:hAnsi="Calibri" w:cs="Calibri"/>
        </w:rPr>
        <w:t xml:space="preserve"> Nachttisch, einen Schrank </w:t>
      </w:r>
      <w:r>
        <w:rPr>
          <w:rFonts w:ascii="Calibri" w:hAnsi="Calibri" w:cs="Calibri"/>
        </w:rPr>
        <w:t>und</w:t>
      </w:r>
      <w:r w:rsidRPr="00232D97">
        <w:rPr>
          <w:rFonts w:ascii="Calibri" w:hAnsi="Calibri" w:cs="Calibri"/>
        </w:rPr>
        <w:t xml:space="preserve"> eine Notfalleinrichtung zur Verfügung. Dies sind praktische, für die Pflege und </w:t>
      </w:r>
      <w:r>
        <w:rPr>
          <w:rFonts w:ascii="Calibri" w:hAnsi="Calibri" w:cs="Calibri"/>
        </w:rPr>
        <w:t>den Gast</w:t>
      </w:r>
      <w:r w:rsidRPr="00232D97">
        <w:rPr>
          <w:rFonts w:ascii="Calibri" w:hAnsi="Calibri" w:cs="Calibri"/>
        </w:rPr>
        <w:t xml:space="preserve"> einfach zu handhabende Möbel. </w:t>
      </w:r>
      <w:r>
        <w:rPr>
          <w:rFonts w:ascii="Calibri" w:hAnsi="Calibri" w:cs="Calibri"/>
        </w:rPr>
        <w:t>Mit den persönlichen Gegenständen wird</w:t>
      </w:r>
      <w:r w:rsidRPr="00232D9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das Zimmer recht gemütlich und m</w:t>
      </w:r>
      <w:r w:rsidRPr="00232D97">
        <w:rPr>
          <w:rFonts w:ascii="Calibri" w:hAnsi="Calibri" w:cs="Calibri"/>
        </w:rPr>
        <w:t xml:space="preserve">it viel Liebe zum Detail eingerichtet. </w:t>
      </w:r>
      <w:r>
        <w:rPr>
          <w:rFonts w:ascii="Calibri" w:hAnsi="Calibri" w:cs="Calibri"/>
        </w:rPr>
        <w:t>Das</w:t>
      </w:r>
      <w:r w:rsidRPr="00232D97">
        <w:rPr>
          <w:rFonts w:ascii="Calibri" w:hAnsi="Calibri" w:cs="Calibri"/>
        </w:rPr>
        <w:t xml:space="preserve"> erleichtert</w:t>
      </w:r>
      <w:r>
        <w:rPr>
          <w:rFonts w:ascii="Calibri" w:hAnsi="Calibri" w:cs="Calibri"/>
        </w:rPr>
        <w:t xml:space="preserve"> Frau A.</w:t>
      </w:r>
      <w:r w:rsidRPr="00232D97">
        <w:rPr>
          <w:rFonts w:ascii="Calibri" w:hAnsi="Calibri" w:cs="Calibri"/>
        </w:rPr>
        <w:t xml:space="preserve">, sich mit der neuen Situation zurechtzufinden und sich einzugewöhnen. Inzwischen fühlt </w:t>
      </w:r>
      <w:r>
        <w:rPr>
          <w:rFonts w:ascii="Calibri" w:hAnsi="Calibri" w:cs="Calibri"/>
        </w:rPr>
        <w:t xml:space="preserve">sie sich </w:t>
      </w:r>
      <w:r w:rsidRPr="00232D97">
        <w:rPr>
          <w:rFonts w:ascii="Calibri" w:hAnsi="Calibri" w:cs="Calibri"/>
        </w:rPr>
        <w:t xml:space="preserve">in ihrem eigenen Wohnraum </w:t>
      </w:r>
      <w:r>
        <w:rPr>
          <w:rFonts w:ascii="Calibri" w:hAnsi="Calibri" w:cs="Calibri"/>
        </w:rPr>
        <w:t xml:space="preserve">recht wohl und </w:t>
      </w:r>
      <w:r w:rsidRPr="00232D97">
        <w:rPr>
          <w:rFonts w:ascii="Calibri" w:hAnsi="Calibri" w:cs="Calibri"/>
        </w:rPr>
        <w:t>trifft sich am Nachmittag mit anderen</w:t>
      </w:r>
      <w:r w:rsidRPr="00212C1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Personen</w:t>
      </w:r>
      <w:r w:rsidRPr="00232D97">
        <w:rPr>
          <w:rFonts w:ascii="Calibri" w:hAnsi="Calibri" w:cs="Calibri"/>
        </w:rPr>
        <w:t xml:space="preserve"> zum gemütlichen Beisammensein</w:t>
      </w:r>
      <w:r>
        <w:rPr>
          <w:rFonts w:ascii="Calibri" w:hAnsi="Calibri" w:cs="Calibri"/>
        </w:rPr>
        <w:t xml:space="preserve"> bei</w:t>
      </w:r>
      <w:r w:rsidRPr="005A7710">
        <w:rPr>
          <w:noProof/>
          <w:lang w:eastAsia="de-CH"/>
        </w:rPr>
        <w:t xml:space="preserve"> </w:t>
      </w:r>
      <w:r>
        <w:rPr>
          <w:noProof/>
          <w:lang w:eastAsia="de-CH"/>
        </w:rPr>
        <w:t>Kaffee und Kuchen. Fast wie zu Hause.</w:t>
      </w:r>
    </w:p>
    <w:p w14:paraId="3919BBAE" w14:textId="77777777" w:rsidR="00212C1B" w:rsidRPr="00636542" w:rsidRDefault="00212C1B" w:rsidP="00212C1B">
      <w:pPr>
        <w:spacing w:line="360" w:lineRule="auto"/>
        <w:jc w:val="both"/>
        <w:rPr>
          <w:noProof/>
          <w:lang w:eastAsia="de-CH"/>
        </w:rPr>
      </w:pPr>
      <w:r w:rsidRPr="009E740B">
        <w:rPr>
          <w:rFonts w:ascii="Calibri" w:hAnsi="Calibri" w:cs="Calibri"/>
        </w:rPr>
        <w:t>Irene Sandmeier, Aktivierung</w:t>
      </w:r>
    </w:p>
    <w:p w14:paraId="2231387D" w14:textId="0588BFAF" w:rsidR="00212C1B" w:rsidRPr="00232D97" w:rsidRDefault="00212C1B" w:rsidP="00212C1B">
      <w:pPr>
        <w:pStyle w:val="KeinLeerraum"/>
        <w:spacing w:line="360" w:lineRule="auto"/>
        <w:jc w:val="both"/>
        <w:rPr>
          <w:rFonts w:ascii="Calibri" w:hAnsi="Calibri" w:cs="Calibri"/>
        </w:rPr>
      </w:pPr>
    </w:p>
    <w:sectPr w:rsidR="00212C1B" w:rsidRPr="00232D97" w:rsidSect="00212C1B">
      <w:type w:val="continuous"/>
      <w:pgSz w:w="11906" w:h="16838" w:code="9"/>
      <w:pgMar w:top="567" w:right="2268" w:bottom="2268" w:left="567" w:header="709" w:footer="709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E41F0" w14:textId="77777777" w:rsidR="00BB504E" w:rsidRDefault="00BB504E" w:rsidP="00141479">
      <w:pPr>
        <w:spacing w:after="0" w:line="240" w:lineRule="auto"/>
      </w:pPr>
      <w:r>
        <w:separator/>
      </w:r>
    </w:p>
  </w:endnote>
  <w:endnote w:type="continuationSeparator" w:id="0">
    <w:p w14:paraId="2B0321FB" w14:textId="77777777" w:rsidR="00BB504E" w:rsidRDefault="00BB504E" w:rsidP="00141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D83A5" w14:textId="77777777" w:rsidR="00213537" w:rsidRDefault="0021353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6C25D" w14:textId="77777777" w:rsidR="00423EAD" w:rsidRDefault="00423EAD" w:rsidP="00C7463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E5344F" w14:textId="41C2BEC7" w:rsidR="00213537" w:rsidRDefault="00C74637" w:rsidP="00C74637">
    <w:pPr>
      <w:pStyle w:val="Fuzeile"/>
      <w:tabs>
        <w:tab w:val="clear" w:pos="4536"/>
        <w:tab w:val="clear" w:pos="9072"/>
        <w:tab w:val="left" w:pos="8280"/>
      </w:tabs>
    </w:pPr>
    <w: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CAA85" w14:textId="77777777" w:rsidR="00875C47" w:rsidRDefault="00875C4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FDFB3" w14:textId="77777777" w:rsidR="00BB504E" w:rsidRDefault="00BB504E" w:rsidP="00141479">
      <w:pPr>
        <w:spacing w:after="0" w:line="240" w:lineRule="auto"/>
      </w:pPr>
      <w:r>
        <w:separator/>
      </w:r>
    </w:p>
  </w:footnote>
  <w:footnote w:type="continuationSeparator" w:id="0">
    <w:p w14:paraId="325CE546" w14:textId="77777777" w:rsidR="00BB504E" w:rsidRDefault="00BB504E" w:rsidP="00141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935332" w14:textId="77777777" w:rsidR="00213537" w:rsidRDefault="0021353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CC152" w14:textId="77777777" w:rsidR="00BC1D95" w:rsidRDefault="00BC1D95" w:rsidP="00CD1DBB">
    <w:pPr>
      <w:pStyle w:val="Kopfzeile"/>
      <w:tabs>
        <w:tab w:val="clear" w:pos="4536"/>
        <w:tab w:val="clear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81EF4" w14:textId="77777777" w:rsidR="00213537" w:rsidRDefault="00213537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473BA" w14:textId="77777777" w:rsidR="004C3160" w:rsidRDefault="004C3160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C9788" w14:textId="77777777" w:rsidR="00E44FC2" w:rsidRDefault="00E44FC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47C66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E249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CC42D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D2E90A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26028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7FEE6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A88BB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F9442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B8A24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DE70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060256"/>
    <w:multiLevelType w:val="hybridMultilevel"/>
    <w:tmpl w:val="83FA8F4A"/>
    <w:lvl w:ilvl="0" w:tplc="A5A088D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833C0B" w:themeColor="accent2" w:themeShade="8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32742"/>
    <w:multiLevelType w:val="hybridMultilevel"/>
    <w:tmpl w:val="B9EE627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4B10D5"/>
    <w:multiLevelType w:val="hybridMultilevel"/>
    <w:tmpl w:val="A06250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6F0A16"/>
    <w:multiLevelType w:val="hybridMultilevel"/>
    <w:tmpl w:val="3C0624B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B842A4"/>
    <w:multiLevelType w:val="hybridMultilevel"/>
    <w:tmpl w:val="B16607E8"/>
    <w:lvl w:ilvl="0" w:tplc="225A31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33C0B" w:themeColor="accent2" w:themeShade="8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doNotHyphenateCaps/>
  <w:defaultTableStyle w:val="Gitternetztabelle2Akzent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4CD"/>
    <w:rsid w:val="0000079E"/>
    <w:rsid w:val="00003982"/>
    <w:rsid w:val="00017151"/>
    <w:rsid w:val="000321DF"/>
    <w:rsid w:val="000351C6"/>
    <w:rsid w:val="00041A98"/>
    <w:rsid w:val="00042E31"/>
    <w:rsid w:val="00044C32"/>
    <w:rsid w:val="0005532B"/>
    <w:rsid w:val="00056C6C"/>
    <w:rsid w:val="00060473"/>
    <w:rsid w:val="0006102B"/>
    <w:rsid w:val="00062303"/>
    <w:rsid w:val="00063762"/>
    <w:rsid w:val="000655D8"/>
    <w:rsid w:val="0006721A"/>
    <w:rsid w:val="00070242"/>
    <w:rsid w:val="0008070D"/>
    <w:rsid w:val="00090D7C"/>
    <w:rsid w:val="00094C36"/>
    <w:rsid w:val="000A2546"/>
    <w:rsid w:val="000A4B1E"/>
    <w:rsid w:val="000B2520"/>
    <w:rsid w:val="000B2AC6"/>
    <w:rsid w:val="000B55F1"/>
    <w:rsid w:val="000C2C17"/>
    <w:rsid w:val="000D2FB6"/>
    <w:rsid w:val="000D4D50"/>
    <w:rsid w:val="000E2AEB"/>
    <w:rsid w:val="000E352A"/>
    <w:rsid w:val="000F2906"/>
    <w:rsid w:val="000F5FCD"/>
    <w:rsid w:val="000F7ABA"/>
    <w:rsid w:val="00105528"/>
    <w:rsid w:val="001144F4"/>
    <w:rsid w:val="00116D89"/>
    <w:rsid w:val="001317C2"/>
    <w:rsid w:val="00134B2D"/>
    <w:rsid w:val="00135048"/>
    <w:rsid w:val="00141479"/>
    <w:rsid w:val="00147824"/>
    <w:rsid w:val="00153F68"/>
    <w:rsid w:val="00171D43"/>
    <w:rsid w:val="00171D5F"/>
    <w:rsid w:val="001816CC"/>
    <w:rsid w:val="0018423B"/>
    <w:rsid w:val="001A2F93"/>
    <w:rsid w:val="001A3F52"/>
    <w:rsid w:val="001B00B5"/>
    <w:rsid w:val="001B086E"/>
    <w:rsid w:val="001B5FED"/>
    <w:rsid w:val="001B6298"/>
    <w:rsid w:val="001B6CA5"/>
    <w:rsid w:val="001C4A0E"/>
    <w:rsid w:val="001E3D42"/>
    <w:rsid w:val="002001FE"/>
    <w:rsid w:val="00202435"/>
    <w:rsid w:val="00207873"/>
    <w:rsid w:val="00212C1B"/>
    <w:rsid w:val="00213537"/>
    <w:rsid w:val="002138AD"/>
    <w:rsid w:val="0021548A"/>
    <w:rsid w:val="00217E17"/>
    <w:rsid w:val="00232908"/>
    <w:rsid w:val="00232D97"/>
    <w:rsid w:val="00235C3D"/>
    <w:rsid w:val="0023634D"/>
    <w:rsid w:val="00237900"/>
    <w:rsid w:val="00241BF0"/>
    <w:rsid w:val="00245983"/>
    <w:rsid w:val="002462DC"/>
    <w:rsid w:val="002517AD"/>
    <w:rsid w:val="00255694"/>
    <w:rsid w:val="00255720"/>
    <w:rsid w:val="00263B78"/>
    <w:rsid w:val="0026569F"/>
    <w:rsid w:val="00271EF2"/>
    <w:rsid w:val="002735E1"/>
    <w:rsid w:val="00284463"/>
    <w:rsid w:val="00290786"/>
    <w:rsid w:val="002909B0"/>
    <w:rsid w:val="00291299"/>
    <w:rsid w:val="00292853"/>
    <w:rsid w:val="00292B3A"/>
    <w:rsid w:val="002942EB"/>
    <w:rsid w:val="002A253B"/>
    <w:rsid w:val="002A3AA7"/>
    <w:rsid w:val="002A3B58"/>
    <w:rsid w:val="002A54CD"/>
    <w:rsid w:val="002C4C06"/>
    <w:rsid w:val="002D35DE"/>
    <w:rsid w:val="002D3EA2"/>
    <w:rsid w:val="002E25A4"/>
    <w:rsid w:val="00305530"/>
    <w:rsid w:val="00310C60"/>
    <w:rsid w:val="00315AA2"/>
    <w:rsid w:val="003322D4"/>
    <w:rsid w:val="00340F62"/>
    <w:rsid w:val="003436AE"/>
    <w:rsid w:val="003443AC"/>
    <w:rsid w:val="003730BD"/>
    <w:rsid w:val="0037793C"/>
    <w:rsid w:val="00387DD2"/>
    <w:rsid w:val="003B206E"/>
    <w:rsid w:val="003B2DAD"/>
    <w:rsid w:val="003B61A7"/>
    <w:rsid w:val="003C08CD"/>
    <w:rsid w:val="003C4358"/>
    <w:rsid w:val="003C53DA"/>
    <w:rsid w:val="003C6985"/>
    <w:rsid w:val="003C7830"/>
    <w:rsid w:val="003F7D69"/>
    <w:rsid w:val="00401CAE"/>
    <w:rsid w:val="0041306F"/>
    <w:rsid w:val="00414605"/>
    <w:rsid w:val="00422CB9"/>
    <w:rsid w:val="00423EAD"/>
    <w:rsid w:val="00426085"/>
    <w:rsid w:val="00426D78"/>
    <w:rsid w:val="0043263B"/>
    <w:rsid w:val="004471CD"/>
    <w:rsid w:val="00450463"/>
    <w:rsid w:val="00460D5D"/>
    <w:rsid w:val="0047583D"/>
    <w:rsid w:val="00480ACE"/>
    <w:rsid w:val="0048671A"/>
    <w:rsid w:val="004872DE"/>
    <w:rsid w:val="00487AAB"/>
    <w:rsid w:val="004938A1"/>
    <w:rsid w:val="004A2D00"/>
    <w:rsid w:val="004A4DB6"/>
    <w:rsid w:val="004A51AF"/>
    <w:rsid w:val="004B7D59"/>
    <w:rsid w:val="004C3160"/>
    <w:rsid w:val="004C6654"/>
    <w:rsid w:val="004D1BF3"/>
    <w:rsid w:val="004E1F64"/>
    <w:rsid w:val="004E61A1"/>
    <w:rsid w:val="004F4B22"/>
    <w:rsid w:val="004F7392"/>
    <w:rsid w:val="00506990"/>
    <w:rsid w:val="00507EBD"/>
    <w:rsid w:val="00521680"/>
    <w:rsid w:val="00522840"/>
    <w:rsid w:val="00530008"/>
    <w:rsid w:val="005348AF"/>
    <w:rsid w:val="005363CB"/>
    <w:rsid w:val="005433DE"/>
    <w:rsid w:val="0056075A"/>
    <w:rsid w:val="00563AD0"/>
    <w:rsid w:val="00563DA2"/>
    <w:rsid w:val="00575FF1"/>
    <w:rsid w:val="0058621C"/>
    <w:rsid w:val="00587F9B"/>
    <w:rsid w:val="00590E92"/>
    <w:rsid w:val="00597642"/>
    <w:rsid w:val="005A5E48"/>
    <w:rsid w:val="005A7710"/>
    <w:rsid w:val="005B06B8"/>
    <w:rsid w:val="005B7BC4"/>
    <w:rsid w:val="005C0452"/>
    <w:rsid w:val="005D3898"/>
    <w:rsid w:val="005E00FB"/>
    <w:rsid w:val="005E1DA7"/>
    <w:rsid w:val="005E2BD1"/>
    <w:rsid w:val="005F6FDB"/>
    <w:rsid w:val="00601891"/>
    <w:rsid w:val="00610EF4"/>
    <w:rsid w:val="0062524B"/>
    <w:rsid w:val="00632AA9"/>
    <w:rsid w:val="00636542"/>
    <w:rsid w:val="00637207"/>
    <w:rsid w:val="006375BD"/>
    <w:rsid w:val="0064186B"/>
    <w:rsid w:val="00676AAD"/>
    <w:rsid w:val="006824DC"/>
    <w:rsid w:val="00685622"/>
    <w:rsid w:val="00696E6F"/>
    <w:rsid w:val="006A60A5"/>
    <w:rsid w:val="006B099F"/>
    <w:rsid w:val="006C609D"/>
    <w:rsid w:val="006C6E84"/>
    <w:rsid w:val="006D093C"/>
    <w:rsid w:val="006D581E"/>
    <w:rsid w:val="006D7B04"/>
    <w:rsid w:val="006F05D7"/>
    <w:rsid w:val="006F0888"/>
    <w:rsid w:val="006F2E9F"/>
    <w:rsid w:val="006F3D01"/>
    <w:rsid w:val="006F661B"/>
    <w:rsid w:val="00703163"/>
    <w:rsid w:val="007067C7"/>
    <w:rsid w:val="00707536"/>
    <w:rsid w:val="0071217A"/>
    <w:rsid w:val="00714AB0"/>
    <w:rsid w:val="0072284B"/>
    <w:rsid w:val="00735B5F"/>
    <w:rsid w:val="007363A6"/>
    <w:rsid w:val="00755EF2"/>
    <w:rsid w:val="00757D95"/>
    <w:rsid w:val="00764C90"/>
    <w:rsid w:val="0077211F"/>
    <w:rsid w:val="0077494F"/>
    <w:rsid w:val="007770E8"/>
    <w:rsid w:val="007778FE"/>
    <w:rsid w:val="007B0CC4"/>
    <w:rsid w:val="007B15E1"/>
    <w:rsid w:val="007B3F22"/>
    <w:rsid w:val="007B64B1"/>
    <w:rsid w:val="007C2A87"/>
    <w:rsid w:val="007C5F4D"/>
    <w:rsid w:val="007D40BC"/>
    <w:rsid w:val="007D6584"/>
    <w:rsid w:val="007D748F"/>
    <w:rsid w:val="007E20FC"/>
    <w:rsid w:val="007E3279"/>
    <w:rsid w:val="007E5592"/>
    <w:rsid w:val="007F433C"/>
    <w:rsid w:val="007F5CB1"/>
    <w:rsid w:val="007F6737"/>
    <w:rsid w:val="00803C16"/>
    <w:rsid w:val="00812C8B"/>
    <w:rsid w:val="00817332"/>
    <w:rsid w:val="00820842"/>
    <w:rsid w:val="00821E8B"/>
    <w:rsid w:val="0083687C"/>
    <w:rsid w:val="00844136"/>
    <w:rsid w:val="00845791"/>
    <w:rsid w:val="00850A60"/>
    <w:rsid w:val="00860401"/>
    <w:rsid w:val="00867789"/>
    <w:rsid w:val="00875C47"/>
    <w:rsid w:val="00877DFF"/>
    <w:rsid w:val="00886F96"/>
    <w:rsid w:val="00891703"/>
    <w:rsid w:val="008B12EC"/>
    <w:rsid w:val="008B35E9"/>
    <w:rsid w:val="008B3D68"/>
    <w:rsid w:val="008C0D23"/>
    <w:rsid w:val="008C1A87"/>
    <w:rsid w:val="008D3289"/>
    <w:rsid w:val="008E0200"/>
    <w:rsid w:val="008F265D"/>
    <w:rsid w:val="008F3D35"/>
    <w:rsid w:val="008F6C24"/>
    <w:rsid w:val="009157A8"/>
    <w:rsid w:val="00934C66"/>
    <w:rsid w:val="00952810"/>
    <w:rsid w:val="00985287"/>
    <w:rsid w:val="009852A7"/>
    <w:rsid w:val="009867AB"/>
    <w:rsid w:val="009908C8"/>
    <w:rsid w:val="00991D50"/>
    <w:rsid w:val="00991F50"/>
    <w:rsid w:val="00993687"/>
    <w:rsid w:val="009A0201"/>
    <w:rsid w:val="009A168E"/>
    <w:rsid w:val="009A7B52"/>
    <w:rsid w:val="009B7815"/>
    <w:rsid w:val="009B7CAD"/>
    <w:rsid w:val="009E1AE8"/>
    <w:rsid w:val="009E5F9D"/>
    <w:rsid w:val="009E740B"/>
    <w:rsid w:val="009F2403"/>
    <w:rsid w:val="00A00892"/>
    <w:rsid w:val="00A043B6"/>
    <w:rsid w:val="00A06CF7"/>
    <w:rsid w:val="00A173C3"/>
    <w:rsid w:val="00A25496"/>
    <w:rsid w:val="00A335EE"/>
    <w:rsid w:val="00A35D7E"/>
    <w:rsid w:val="00A41452"/>
    <w:rsid w:val="00A60DBC"/>
    <w:rsid w:val="00A719DB"/>
    <w:rsid w:val="00A762E6"/>
    <w:rsid w:val="00A77536"/>
    <w:rsid w:val="00A82E95"/>
    <w:rsid w:val="00A85185"/>
    <w:rsid w:val="00A90945"/>
    <w:rsid w:val="00A9738F"/>
    <w:rsid w:val="00AA266D"/>
    <w:rsid w:val="00AC4C7B"/>
    <w:rsid w:val="00AE3C4B"/>
    <w:rsid w:val="00AF089A"/>
    <w:rsid w:val="00AF4809"/>
    <w:rsid w:val="00B0431E"/>
    <w:rsid w:val="00B138DC"/>
    <w:rsid w:val="00B2143E"/>
    <w:rsid w:val="00B21DFB"/>
    <w:rsid w:val="00B2337E"/>
    <w:rsid w:val="00B241E2"/>
    <w:rsid w:val="00B244B7"/>
    <w:rsid w:val="00B2694C"/>
    <w:rsid w:val="00B35A03"/>
    <w:rsid w:val="00B37B5F"/>
    <w:rsid w:val="00B37CDE"/>
    <w:rsid w:val="00B37E72"/>
    <w:rsid w:val="00B44515"/>
    <w:rsid w:val="00B44746"/>
    <w:rsid w:val="00B44846"/>
    <w:rsid w:val="00B91B3F"/>
    <w:rsid w:val="00BA3745"/>
    <w:rsid w:val="00BA4134"/>
    <w:rsid w:val="00BA60AC"/>
    <w:rsid w:val="00BB39D1"/>
    <w:rsid w:val="00BB4755"/>
    <w:rsid w:val="00BB504E"/>
    <w:rsid w:val="00BB5944"/>
    <w:rsid w:val="00BC1D95"/>
    <w:rsid w:val="00BC49FC"/>
    <w:rsid w:val="00BD4D67"/>
    <w:rsid w:val="00BD5D02"/>
    <w:rsid w:val="00BD6E47"/>
    <w:rsid w:val="00BD7D0C"/>
    <w:rsid w:val="00BF09C7"/>
    <w:rsid w:val="00C02612"/>
    <w:rsid w:val="00C04A50"/>
    <w:rsid w:val="00C0750C"/>
    <w:rsid w:val="00C13B3A"/>
    <w:rsid w:val="00C16457"/>
    <w:rsid w:val="00C17713"/>
    <w:rsid w:val="00C221FC"/>
    <w:rsid w:val="00C22DFE"/>
    <w:rsid w:val="00C3197F"/>
    <w:rsid w:val="00C37E5C"/>
    <w:rsid w:val="00C423A8"/>
    <w:rsid w:val="00C4667E"/>
    <w:rsid w:val="00C524BE"/>
    <w:rsid w:val="00C54846"/>
    <w:rsid w:val="00C574A1"/>
    <w:rsid w:val="00C6065E"/>
    <w:rsid w:val="00C61B61"/>
    <w:rsid w:val="00C61C35"/>
    <w:rsid w:val="00C670DA"/>
    <w:rsid w:val="00C726B0"/>
    <w:rsid w:val="00C74587"/>
    <w:rsid w:val="00C74637"/>
    <w:rsid w:val="00C751CA"/>
    <w:rsid w:val="00C7750C"/>
    <w:rsid w:val="00C77EC9"/>
    <w:rsid w:val="00C96711"/>
    <w:rsid w:val="00C9684E"/>
    <w:rsid w:val="00C974ED"/>
    <w:rsid w:val="00CA3D60"/>
    <w:rsid w:val="00CB01D6"/>
    <w:rsid w:val="00CB2625"/>
    <w:rsid w:val="00CD1B54"/>
    <w:rsid w:val="00CD1DBB"/>
    <w:rsid w:val="00CE03B1"/>
    <w:rsid w:val="00CE0953"/>
    <w:rsid w:val="00CE1849"/>
    <w:rsid w:val="00CF162A"/>
    <w:rsid w:val="00CF2C1A"/>
    <w:rsid w:val="00CF7C9C"/>
    <w:rsid w:val="00D02387"/>
    <w:rsid w:val="00D06BDB"/>
    <w:rsid w:val="00D12CC7"/>
    <w:rsid w:val="00D24725"/>
    <w:rsid w:val="00D27F8B"/>
    <w:rsid w:val="00D40B19"/>
    <w:rsid w:val="00D45924"/>
    <w:rsid w:val="00D52355"/>
    <w:rsid w:val="00D54994"/>
    <w:rsid w:val="00D81492"/>
    <w:rsid w:val="00D92A57"/>
    <w:rsid w:val="00D95371"/>
    <w:rsid w:val="00D966DE"/>
    <w:rsid w:val="00DA72C0"/>
    <w:rsid w:val="00DB27BE"/>
    <w:rsid w:val="00DC096F"/>
    <w:rsid w:val="00DC3D44"/>
    <w:rsid w:val="00DC4611"/>
    <w:rsid w:val="00DC5294"/>
    <w:rsid w:val="00DD3BD1"/>
    <w:rsid w:val="00DD504C"/>
    <w:rsid w:val="00E00DDC"/>
    <w:rsid w:val="00E01DEE"/>
    <w:rsid w:val="00E10BC6"/>
    <w:rsid w:val="00E15B98"/>
    <w:rsid w:val="00E17D1E"/>
    <w:rsid w:val="00E205BA"/>
    <w:rsid w:val="00E247CB"/>
    <w:rsid w:val="00E26C17"/>
    <w:rsid w:val="00E30F0F"/>
    <w:rsid w:val="00E411FA"/>
    <w:rsid w:val="00E44FC2"/>
    <w:rsid w:val="00E70900"/>
    <w:rsid w:val="00E73EF9"/>
    <w:rsid w:val="00E84A09"/>
    <w:rsid w:val="00E85EB1"/>
    <w:rsid w:val="00EA4454"/>
    <w:rsid w:val="00EB6162"/>
    <w:rsid w:val="00EC2E16"/>
    <w:rsid w:val="00ED0C75"/>
    <w:rsid w:val="00ED64F7"/>
    <w:rsid w:val="00EF16F8"/>
    <w:rsid w:val="00EF6E66"/>
    <w:rsid w:val="00F050B3"/>
    <w:rsid w:val="00F1691A"/>
    <w:rsid w:val="00F235E7"/>
    <w:rsid w:val="00F241ED"/>
    <w:rsid w:val="00F254E1"/>
    <w:rsid w:val="00F3175C"/>
    <w:rsid w:val="00F37286"/>
    <w:rsid w:val="00F52710"/>
    <w:rsid w:val="00F67A5A"/>
    <w:rsid w:val="00F72280"/>
    <w:rsid w:val="00F82B1F"/>
    <w:rsid w:val="00F84A57"/>
    <w:rsid w:val="00F85DED"/>
    <w:rsid w:val="00F86B6B"/>
    <w:rsid w:val="00F9758B"/>
    <w:rsid w:val="00FB04EF"/>
    <w:rsid w:val="00FB359E"/>
    <w:rsid w:val="00FC0A3E"/>
    <w:rsid w:val="00FC5977"/>
    <w:rsid w:val="00FF5153"/>
    <w:rsid w:val="00FF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41B9FA26"/>
  <w15:chartTrackingRefBased/>
  <w15:docId w15:val="{349A2A5E-EC7D-4FAE-8D1F-65D47CA84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235E7"/>
    <w:pPr>
      <w:spacing w:after="200" w:line="276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AC4C7B"/>
    <w:pPr>
      <w:spacing w:before="240" w:line="240" w:lineRule="auto"/>
      <w:outlineLvl w:val="0"/>
    </w:pPr>
    <w:rPr>
      <w:rFonts w:cstheme="minorHAnsi"/>
      <w:b/>
      <w:color w:val="833C0B" w:themeColor="accent2" w:themeShade="80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E3279"/>
    <w:pPr>
      <w:keepNext/>
      <w:keepLines/>
      <w:spacing w:after="120" w:line="240" w:lineRule="auto"/>
      <w:outlineLvl w:val="1"/>
    </w:pPr>
    <w:rPr>
      <w:rFonts w:ascii="Calibri" w:eastAsiaTheme="majorEastAsia" w:hAnsi="Calibri" w:cstheme="majorBidi"/>
      <w:color w:val="833C0B" w:themeColor="accent2" w:themeShade="80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F089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55720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D95371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1414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41479"/>
  </w:style>
  <w:style w:type="paragraph" w:styleId="Fuzeile">
    <w:name w:val="footer"/>
    <w:basedOn w:val="Standard"/>
    <w:link w:val="FuzeileZchn"/>
    <w:uiPriority w:val="99"/>
    <w:unhideWhenUsed/>
    <w:rsid w:val="001414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41479"/>
  </w:style>
  <w:style w:type="table" w:styleId="Tabellenraster">
    <w:name w:val="Table Grid"/>
    <w:basedOn w:val="NormaleTabelle"/>
    <w:uiPriority w:val="39"/>
    <w:rsid w:val="002D3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ntabelle1hellAkzent2">
    <w:name w:val="List Table 1 Light Accent 2"/>
    <w:basedOn w:val="NormaleTabelle"/>
    <w:uiPriority w:val="46"/>
    <w:rsid w:val="00AF480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itternetztabelle2Akzent3">
    <w:name w:val="Grid Table 2 Accent 3"/>
    <w:basedOn w:val="NormaleTabelle"/>
    <w:uiPriority w:val="47"/>
    <w:rsid w:val="00817332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ntabelle2Akzent2">
    <w:name w:val="List Table 2 Accent 2"/>
    <w:basedOn w:val="NormaleTabelle"/>
    <w:uiPriority w:val="47"/>
    <w:rsid w:val="0062524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itternetztabelle2Akzent2">
    <w:name w:val="Grid Table 2 Accent 2"/>
    <w:basedOn w:val="NormaleTabelle"/>
    <w:uiPriority w:val="47"/>
    <w:rsid w:val="00C726B0"/>
    <w:pPr>
      <w:spacing w:after="0" w:line="240" w:lineRule="auto"/>
    </w:pPr>
    <w:tblPr>
      <w:tblStyleRowBandSize w:val="1"/>
      <w:tblStyleColBandSize w:val="1"/>
    </w:tblPr>
    <w:tcPr>
      <w:vAlign w:val="center"/>
    </w:tcPr>
    <w:tblStylePr w:type="firstRow">
      <w:rPr>
        <w:b w:val="0"/>
        <w:bCs/>
        <w:i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rPr>
        <w:b w:val="0"/>
        <w:bCs/>
        <w:i w:val="0"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 w:val="0"/>
        <w:bCs/>
        <w:i w:val="0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KeinLeerraum">
    <w:name w:val="No Spacing"/>
    <w:uiPriority w:val="1"/>
    <w:qFormat/>
    <w:rsid w:val="00232D97"/>
    <w:pPr>
      <w:spacing w:after="0" w:line="240" w:lineRule="auto"/>
    </w:pPr>
  </w:style>
  <w:style w:type="table" w:styleId="Listentabelle2Akzent4">
    <w:name w:val="List Table 2 Accent 4"/>
    <w:basedOn w:val="NormaleTabelle"/>
    <w:uiPriority w:val="47"/>
    <w:rsid w:val="00D24725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C4C7B"/>
    <w:rPr>
      <w:rFonts w:cstheme="minorHAnsi"/>
      <w:b/>
      <w:color w:val="833C0B" w:themeColor="accent2" w:themeShade="80"/>
      <w:sz w:val="28"/>
      <w:szCs w:val="28"/>
    </w:rPr>
  </w:style>
  <w:style w:type="character" w:styleId="Hervorhebung">
    <w:name w:val="Emphasis"/>
    <w:uiPriority w:val="20"/>
    <w:qFormat/>
    <w:rsid w:val="00764C90"/>
    <w:rPr>
      <w:rFonts w:ascii="Calibri" w:hAnsi="Calibri" w:cs="Calibri"/>
      <w:b/>
      <w:color w:val="833C0B" w:themeColor="accent2" w:themeShade="80"/>
    </w:rPr>
  </w:style>
  <w:style w:type="paragraph" w:styleId="Titel">
    <w:name w:val="Title"/>
    <w:basedOn w:val="Standard"/>
    <w:next w:val="Standard"/>
    <w:link w:val="TitelZchn"/>
    <w:uiPriority w:val="10"/>
    <w:qFormat/>
    <w:rsid w:val="005A7710"/>
    <w:pPr>
      <w:spacing w:after="120" w:line="240" w:lineRule="auto"/>
      <w:contextualSpacing/>
    </w:pPr>
    <w:rPr>
      <w:rFonts w:ascii="Calibri" w:eastAsiaTheme="majorEastAsia" w:hAnsi="Calibri" w:cstheme="majorBidi"/>
      <w:color w:val="833C0B" w:themeColor="accent2" w:themeShade="80"/>
      <w:spacing w:val="-10"/>
      <w:kern w:val="2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A7710"/>
    <w:rPr>
      <w:rFonts w:ascii="Calibri" w:eastAsiaTheme="majorEastAsia" w:hAnsi="Calibri" w:cstheme="majorBidi"/>
      <w:color w:val="833C0B" w:themeColor="accent2" w:themeShade="80"/>
      <w:spacing w:val="-10"/>
      <w:kern w:val="28"/>
      <w:szCs w:val="56"/>
    </w:rPr>
  </w:style>
  <w:style w:type="character" w:styleId="IntensiveHervorhebung">
    <w:name w:val="Intense Emphasis"/>
    <w:basedOn w:val="Absatz-Standardschriftart"/>
    <w:uiPriority w:val="21"/>
    <w:qFormat/>
    <w:rsid w:val="005A7710"/>
    <w:rPr>
      <w:i/>
      <w:iCs/>
      <w:color w:val="4472C4" w:themeColor="accent1"/>
    </w:rPr>
  </w:style>
  <w:style w:type="paragraph" w:styleId="Verzeichnis1">
    <w:name w:val="toc 1"/>
    <w:basedOn w:val="Standard"/>
    <w:next w:val="Standard"/>
    <w:autoRedefine/>
    <w:uiPriority w:val="39"/>
    <w:unhideWhenUsed/>
    <w:rsid w:val="00676AAD"/>
    <w:pPr>
      <w:tabs>
        <w:tab w:val="right" w:leader="dot" w:pos="5670"/>
      </w:tabs>
      <w:spacing w:after="120" w:line="360" w:lineRule="auto"/>
      <w:ind w:right="3402"/>
    </w:pPr>
    <w:rPr>
      <w:color w:val="833C0B" w:themeColor="accent2" w:themeShade="8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E3279"/>
    <w:rPr>
      <w:rFonts w:ascii="Calibri" w:eastAsiaTheme="majorEastAsia" w:hAnsi="Calibri" w:cstheme="majorBidi"/>
      <w:color w:val="833C0B" w:themeColor="accent2" w:themeShade="80"/>
      <w:sz w:val="26"/>
      <w:szCs w:val="26"/>
    </w:rPr>
  </w:style>
  <w:style w:type="paragraph" w:styleId="Verzeichnis2">
    <w:name w:val="toc 2"/>
    <w:basedOn w:val="Standard"/>
    <w:next w:val="Standard"/>
    <w:autoRedefine/>
    <w:uiPriority w:val="39"/>
    <w:unhideWhenUsed/>
    <w:rsid w:val="00D45924"/>
    <w:pPr>
      <w:tabs>
        <w:tab w:val="right" w:leader="dot" w:pos="5670"/>
      </w:tabs>
      <w:spacing w:after="0" w:line="240" w:lineRule="auto"/>
      <w:ind w:right="3402"/>
    </w:pPr>
    <w:rPr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2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217A"/>
    <w:rPr>
      <w:rFonts w:ascii="Segoe UI" w:hAnsi="Segoe UI" w:cs="Segoe UI"/>
      <w:sz w:val="18"/>
      <w:szCs w:val="1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F089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D45924"/>
    <w:pPr>
      <w:spacing w:after="100"/>
      <w:ind w:left="440"/>
    </w:pPr>
  </w:style>
  <w:style w:type="paragraph" w:styleId="StandardWeb">
    <w:name w:val="Normal (Web)"/>
    <w:basedOn w:val="Standard"/>
    <w:uiPriority w:val="99"/>
    <w:semiHidden/>
    <w:unhideWhenUsed/>
    <w:rsid w:val="007F6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Beschriftung">
    <w:name w:val="caption"/>
    <w:basedOn w:val="Standard"/>
    <w:next w:val="Standard"/>
    <w:uiPriority w:val="35"/>
    <w:unhideWhenUsed/>
    <w:qFormat/>
    <w:rsid w:val="00F52710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1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DEF7D-1586-49E9-BB68-963AC397A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1304</Words>
  <Characters>8222</Characters>
  <Application>Microsoft Office Word</Application>
  <DocSecurity>0</DocSecurity>
  <Lines>68</Lines>
  <Paragraphs>19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8</vt:i4>
      </vt:variant>
    </vt:vector>
  </HeadingPairs>
  <TitlesOfParts>
    <vt:vector size="9" baseType="lpstr">
      <vt:lpstr/>
      <vt:lpstr>        Eintritt im Domus Plus</vt:lpstr>
      <vt:lpstr>        Informationen aus dem Zentrum </vt:lpstr>
      <vt:lpstr>    Wir gratulieren unseren Gästen</vt:lpstr>
      <vt:lpstr>    Wir haben Abschied genommen von</vt:lpstr>
      <vt:lpstr>        Von der Anmeldung bis zum Einritt</vt:lpstr>
      <vt:lpstr>        Eintritt im Wohnbereich</vt:lpstr>
      <vt:lpstr>        Ein einschneidendes Ereignis</vt:lpstr>
      <vt:lpstr>    Eintritt in die Pflegeabteilung</vt:lpstr>
    </vt:vector>
  </TitlesOfParts>
  <Company/>
  <LinksUpToDate>false</LinksUpToDate>
  <CharactersWithSpaces>9507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cp:lastPrinted>2020-11-29T06:50:00Z</cp:lastPrinted>
  <dcterms:created xsi:type="dcterms:W3CDTF">2020-11-29T17:44:00Z</dcterms:created>
  <dcterms:modified xsi:type="dcterms:W3CDTF">2021-05-22T08:59:00Z</dcterms:modified>
</cp:coreProperties>
</file>